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9F59" w14:textId="4F286584" w:rsidR="00E12DAA" w:rsidRPr="00BC2622" w:rsidRDefault="00BC2622" w:rsidP="00BC2622">
      <w:pPr>
        <w:pStyle w:val="NoSpacing"/>
        <w:jc w:val="center"/>
        <w:rPr>
          <w:rFonts w:cstheme="minorHAnsi"/>
          <w:b/>
          <w:bCs/>
          <w:sz w:val="24"/>
          <w:szCs w:val="24"/>
        </w:rPr>
      </w:pPr>
      <w:r w:rsidRPr="00BC2622">
        <w:rPr>
          <w:rFonts w:cstheme="minorHAnsi"/>
          <w:b/>
          <w:bCs/>
          <w:sz w:val="24"/>
          <w:szCs w:val="24"/>
        </w:rPr>
        <w:t>VISALIA PUBLIC CEMETERY DISTRICT</w:t>
      </w:r>
    </w:p>
    <w:p w14:paraId="2347FB01" w14:textId="426E6932" w:rsidR="00BC2622" w:rsidRPr="00BC2622" w:rsidRDefault="00BC2622" w:rsidP="00BC2622">
      <w:pPr>
        <w:pStyle w:val="NoSpacing"/>
        <w:jc w:val="center"/>
        <w:rPr>
          <w:rFonts w:cstheme="minorHAnsi"/>
          <w:b/>
          <w:bCs/>
          <w:sz w:val="24"/>
          <w:szCs w:val="24"/>
        </w:rPr>
      </w:pPr>
      <w:r w:rsidRPr="00BC2622">
        <w:rPr>
          <w:rFonts w:cstheme="minorHAnsi"/>
          <w:b/>
          <w:bCs/>
          <w:sz w:val="24"/>
          <w:szCs w:val="24"/>
        </w:rPr>
        <w:t>BOARD OF TRUSTEES’ REGULAR MEETING</w:t>
      </w:r>
    </w:p>
    <w:p w14:paraId="2F96BCA7" w14:textId="15370EFC" w:rsidR="00BC2622" w:rsidRPr="00BC2622" w:rsidRDefault="00BC2622" w:rsidP="00BC2622">
      <w:pPr>
        <w:pStyle w:val="NoSpacing"/>
        <w:jc w:val="center"/>
        <w:rPr>
          <w:rFonts w:cstheme="minorHAnsi"/>
          <w:b/>
          <w:bCs/>
          <w:sz w:val="24"/>
          <w:szCs w:val="24"/>
        </w:rPr>
      </w:pPr>
      <w:r w:rsidRPr="00BC2622">
        <w:rPr>
          <w:rFonts w:cstheme="minorHAnsi"/>
          <w:b/>
          <w:bCs/>
          <w:sz w:val="24"/>
          <w:szCs w:val="24"/>
        </w:rPr>
        <w:t>W</w:t>
      </w:r>
      <w:r>
        <w:rPr>
          <w:rFonts w:cstheme="minorHAnsi"/>
          <w:b/>
          <w:bCs/>
          <w:sz w:val="24"/>
          <w:szCs w:val="24"/>
        </w:rPr>
        <w:t>ednesday</w:t>
      </w:r>
      <w:r w:rsidRPr="00BC2622">
        <w:rPr>
          <w:rFonts w:cstheme="minorHAnsi"/>
          <w:b/>
          <w:bCs/>
          <w:sz w:val="24"/>
          <w:szCs w:val="24"/>
        </w:rPr>
        <w:t xml:space="preserve">, </w:t>
      </w:r>
      <w:r w:rsidR="00656177">
        <w:rPr>
          <w:rFonts w:cstheme="minorHAnsi"/>
          <w:b/>
          <w:bCs/>
          <w:sz w:val="24"/>
          <w:szCs w:val="24"/>
        </w:rPr>
        <w:t>May 31</w:t>
      </w:r>
      <w:r w:rsidR="00D95D85">
        <w:rPr>
          <w:rFonts w:cstheme="minorHAnsi"/>
          <w:b/>
          <w:bCs/>
          <w:sz w:val="24"/>
          <w:szCs w:val="24"/>
        </w:rPr>
        <w:t>, 2023</w:t>
      </w:r>
      <w:r w:rsidR="003748F1">
        <w:rPr>
          <w:rFonts w:cstheme="minorHAnsi"/>
          <w:b/>
          <w:bCs/>
          <w:sz w:val="24"/>
          <w:szCs w:val="24"/>
        </w:rPr>
        <w:t xml:space="preserve"> </w:t>
      </w:r>
      <w:r w:rsidRPr="00BC2622">
        <w:rPr>
          <w:rFonts w:cstheme="minorHAnsi"/>
          <w:b/>
          <w:bCs/>
          <w:sz w:val="24"/>
          <w:szCs w:val="24"/>
        </w:rPr>
        <w:t xml:space="preserve">- 9:00 </w:t>
      </w:r>
      <w:r>
        <w:rPr>
          <w:rFonts w:cstheme="minorHAnsi"/>
          <w:b/>
          <w:bCs/>
          <w:sz w:val="24"/>
          <w:szCs w:val="24"/>
        </w:rPr>
        <w:t>a.m.</w:t>
      </w:r>
      <w:r w:rsidRPr="00BC2622">
        <w:rPr>
          <w:rFonts w:cstheme="minorHAnsi"/>
          <w:b/>
          <w:bCs/>
          <w:sz w:val="24"/>
          <w:szCs w:val="24"/>
        </w:rPr>
        <w:t xml:space="preserve"> </w:t>
      </w:r>
    </w:p>
    <w:p w14:paraId="798B42F9" w14:textId="09EE6C1A" w:rsidR="00BC2622" w:rsidRDefault="00BC2622" w:rsidP="00BC2622">
      <w:pPr>
        <w:pStyle w:val="NoSpacing"/>
        <w:jc w:val="center"/>
        <w:rPr>
          <w:rFonts w:cstheme="minorHAnsi"/>
          <w:b/>
          <w:bCs/>
          <w:sz w:val="24"/>
          <w:szCs w:val="24"/>
        </w:rPr>
      </w:pPr>
      <w:r w:rsidRPr="00BC2622">
        <w:rPr>
          <w:rFonts w:cstheme="minorHAnsi"/>
          <w:b/>
          <w:bCs/>
          <w:sz w:val="24"/>
          <w:szCs w:val="24"/>
        </w:rPr>
        <w:t xml:space="preserve"> C</w:t>
      </w:r>
      <w:r>
        <w:rPr>
          <w:rFonts w:cstheme="minorHAnsi"/>
          <w:b/>
          <w:bCs/>
          <w:sz w:val="24"/>
          <w:szCs w:val="24"/>
        </w:rPr>
        <w:t>emetery Office Board Room</w:t>
      </w:r>
    </w:p>
    <w:p w14:paraId="4D00F00B" w14:textId="77777777" w:rsidR="00BC2622" w:rsidRDefault="00BC2622" w:rsidP="00BC2622">
      <w:pPr>
        <w:pStyle w:val="NoSpacing"/>
        <w:jc w:val="center"/>
        <w:rPr>
          <w:rFonts w:cstheme="minorHAnsi"/>
          <w:b/>
          <w:bCs/>
          <w:sz w:val="24"/>
          <w:szCs w:val="24"/>
        </w:rPr>
      </w:pPr>
    </w:p>
    <w:p w14:paraId="07DC97AE" w14:textId="110C4368" w:rsidR="00BC2622" w:rsidRDefault="00764D70" w:rsidP="00BC2622">
      <w:pPr>
        <w:pStyle w:val="NoSpacing"/>
        <w:jc w:val="center"/>
        <w:rPr>
          <w:rFonts w:cstheme="minorHAnsi"/>
          <w:b/>
          <w:bCs/>
          <w:sz w:val="24"/>
          <w:szCs w:val="24"/>
        </w:rPr>
      </w:pPr>
      <w:r>
        <w:rPr>
          <w:rFonts w:cstheme="minorHAnsi"/>
          <w:b/>
          <w:bCs/>
          <w:sz w:val="24"/>
          <w:szCs w:val="24"/>
        </w:rPr>
        <w:t>MINUTES</w:t>
      </w:r>
    </w:p>
    <w:p w14:paraId="13596084" w14:textId="77777777" w:rsidR="00764D70" w:rsidRDefault="00764D70" w:rsidP="00BC2622">
      <w:pPr>
        <w:pStyle w:val="NoSpacing"/>
        <w:jc w:val="center"/>
        <w:rPr>
          <w:rFonts w:cstheme="minorHAnsi"/>
          <w:b/>
          <w:bCs/>
          <w:sz w:val="24"/>
          <w:szCs w:val="24"/>
        </w:rPr>
      </w:pPr>
    </w:p>
    <w:tbl>
      <w:tblPr>
        <w:tblStyle w:val="TableGrid"/>
        <w:tblW w:w="0" w:type="auto"/>
        <w:tblInd w:w="85" w:type="dxa"/>
        <w:tblLook w:val="04A0" w:firstRow="1" w:lastRow="0" w:firstColumn="1" w:lastColumn="0" w:noHBand="0" w:noVBand="1"/>
      </w:tblPr>
      <w:tblGrid>
        <w:gridCol w:w="6930"/>
        <w:gridCol w:w="2335"/>
      </w:tblGrid>
      <w:tr w:rsidR="00764D70" w14:paraId="6F1E7439" w14:textId="77777777" w:rsidTr="00F03C40">
        <w:tc>
          <w:tcPr>
            <w:tcW w:w="6930" w:type="dxa"/>
          </w:tcPr>
          <w:p w14:paraId="5D4BF187" w14:textId="4B7347B7" w:rsidR="00764D70" w:rsidRDefault="00553585" w:rsidP="00764D70">
            <w:pPr>
              <w:pStyle w:val="NoSpacing"/>
              <w:rPr>
                <w:rFonts w:cstheme="minorHAnsi"/>
                <w:sz w:val="24"/>
                <w:szCs w:val="24"/>
              </w:rPr>
            </w:pPr>
            <w:r>
              <w:rPr>
                <w:rFonts w:cstheme="minorHAnsi"/>
                <w:sz w:val="24"/>
                <w:szCs w:val="24"/>
              </w:rPr>
              <w:t xml:space="preserve">The regular meeting of the Board of </w:t>
            </w:r>
            <w:r w:rsidR="00764D70">
              <w:rPr>
                <w:rFonts w:cstheme="minorHAnsi"/>
                <w:sz w:val="24"/>
                <w:szCs w:val="24"/>
              </w:rPr>
              <w:t>Trustees</w:t>
            </w:r>
            <w:r>
              <w:rPr>
                <w:rFonts w:cstheme="minorHAnsi"/>
                <w:sz w:val="24"/>
                <w:szCs w:val="24"/>
              </w:rPr>
              <w:t xml:space="preserve"> was called to order by Vice-Chair Geneva Philpot at 9:0</w:t>
            </w:r>
            <w:r w:rsidR="00F73B6C">
              <w:rPr>
                <w:rFonts w:cstheme="minorHAnsi"/>
                <w:sz w:val="24"/>
                <w:szCs w:val="24"/>
              </w:rPr>
              <w:t>0</w:t>
            </w:r>
            <w:r>
              <w:rPr>
                <w:rFonts w:cstheme="minorHAnsi"/>
                <w:sz w:val="24"/>
                <w:szCs w:val="24"/>
              </w:rPr>
              <w:t>a.m.</w:t>
            </w:r>
            <w:r w:rsidR="00FE4602">
              <w:rPr>
                <w:rFonts w:cstheme="minorHAnsi"/>
                <w:sz w:val="24"/>
                <w:szCs w:val="24"/>
              </w:rPr>
              <w:t xml:space="preserve"> </w:t>
            </w:r>
            <w:r w:rsidR="00CA2564">
              <w:rPr>
                <w:rFonts w:cstheme="minorHAnsi"/>
                <w:sz w:val="24"/>
                <w:szCs w:val="24"/>
              </w:rPr>
              <w:t>w</w:t>
            </w:r>
            <w:r w:rsidR="00FE4602">
              <w:rPr>
                <w:rFonts w:cstheme="minorHAnsi"/>
                <w:sz w:val="24"/>
                <w:szCs w:val="24"/>
              </w:rPr>
              <w:t>ho is acting Chair for the meeting.</w:t>
            </w:r>
            <w:r w:rsidR="00CA2564">
              <w:rPr>
                <w:rFonts w:cstheme="minorHAnsi"/>
                <w:sz w:val="24"/>
                <w:szCs w:val="24"/>
              </w:rPr>
              <w:t xml:space="preserve"> Chair </w:t>
            </w:r>
            <w:r w:rsidR="00AF1B17">
              <w:rPr>
                <w:rFonts w:cstheme="minorHAnsi"/>
                <w:sz w:val="24"/>
                <w:szCs w:val="24"/>
              </w:rPr>
              <w:t xml:space="preserve">Tom Johnson is acting Vice Chair. </w:t>
            </w:r>
            <w:r w:rsidR="005432A9">
              <w:rPr>
                <w:rFonts w:cstheme="minorHAnsi"/>
                <w:sz w:val="24"/>
                <w:szCs w:val="24"/>
              </w:rPr>
              <w:t xml:space="preserve"> </w:t>
            </w:r>
            <w:r>
              <w:rPr>
                <w:rFonts w:cstheme="minorHAnsi"/>
                <w:sz w:val="24"/>
                <w:szCs w:val="24"/>
              </w:rPr>
              <w:t>Other Trustees present were</w:t>
            </w:r>
            <w:r w:rsidR="00764D70">
              <w:rPr>
                <w:rFonts w:cstheme="minorHAnsi"/>
                <w:sz w:val="24"/>
                <w:szCs w:val="24"/>
              </w:rPr>
              <w:t xml:space="preserve"> </w:t>
            </w:r>
            <w:r w:rsidR="00DB532D">
              <w:rPr>
                <w:rFonts w:cstheme="minorHAnsi"/>
                <w:sz w:val="24"/>
                <w:szCs w:val="24"/>
              </w:rPr>
              <w:t>George Ouzounian</w:t>
            </w:r>
            <w:r w:rsidR="00CA2564">
              <w:rPr>
                <w:rFonts w:cstheme="minorHAnsi"/>
                <w:sz w:val="24"/>
                <w:szCs w:val="24"/>
              </w:rPr>
              <w:t xml:space="preserve">, Tom Link, and </w:t>
            </w:r>
            <w:r w:rsidR="00DB532D">
              <w:rPr>
                <w:rFonts w:cstheme="minorHAnsi"/>
                <w:sz w:val="24"/>
                <w:szCs w:val="24"/>
              </w:rPr>
              <w:t xml:space="preserve">Rosalinda </w:t>
            </w:r>
            <w:r w:rsidR="00764D70">
              <w:rPr>
                <w:rFonts w:cstheme="minorHAnsi"/>
                <w:sz w:val="24"/>
                <w:szCs w:val="24"/>
              </w:rPr>
              <w:t>Alexander</w:t>
            </w:r>
            <w:r>
              <w:rPr>
                <w:rFonts w:cstheme="minorHAnsi"/>
                <w:sz w:val="24"/>
                <w:szCs w:val="24"/>
              </w:rPr>
              <w:t xml:space="preserve">. </w:t>
            </w:r>
            <w:r w:rsidR="00007133">
              <w:rPr>
                <w:rFonts w:cstheme="minorHAnsi"/>
                <w:sz w:val="24"/>
                <w:szCs w:val="24"/>
              </w:rPr>
              <w:t xml:space="preserve"> </w:t>
            </w:r>
            <w:r w:rsidR="00764D70">
              <w:rPr>
                <w:rFonts w:cstheme="minorHAnsi"/>
                <w:sz w:val="24"/>
                <w:szCs w:val="24"/>
              </w:rPr>
              <w:t>District Manager, Domingo</w:t>
            </w:r>
            <w:r w:rsidR="00B46F82">
              <w:rPr>
                <w:rFonts w:cstheme="minorHAnsi"/>
                <w:sz w:val="24"/>
                <w:szCs w:val="24"/>
              </w:rPr>
              <w:t xml:space="preserve"> L</w:t>
            </w:r>
            <w:r w:rsidR="00764D70">
              <w:rPr>
                <w:rFonts w:cstheme="minorHAnsi"/>
                <w:sz w:val="24"/>
                <w:szCs w:val="24"/>
              </w:rPr>
              <w:t>opez,</w:t>
            </w:r>
            <w:r w:rsidR="00DB532D">
              <w:rPr>
                <w:rFonts w:cstheme="minorHAnsi"/>
                <w:sz w:val="24"/>
                <w:szCs w:val="24"/>
              </w:rPr>
              <w:t xml:space="preserve"> </w:t>
            </w:r>
            <w:r w:rsidR="000B6878">
              <w:rPr>
                <w:rFonts w:cstheme="minorHAnsi"/>
                <w:sz w:val="24"/>
                <w:szCs w:val="24"/>
              </w:rPr>
              <w:t>Board Secretary</w:t>
            </w:r>
            <w:r w:rsidR="00FE4602">
              <w:rPr>
                <w:rFonts w:cstheme="minorHAnsi"/>
                <w:sz w:val="24"/>
                <w:szCs w:val="24"/>
              </w:rPr>
              <w:t>,</w:t>
            </w:r>
            <w:r w:rsidR="000B6878">
              <w:rPr>
                <w:rFonts w:cstheme="minorHAnsi"/>
                <w:sz w:val="24"/>
                <w:szCs w:val="24"/>
              </w:rPr>
              <w:t xml:space="preserve"> Jenn</w:t>
            </w:r>
            <w:r w:rsidR="00FE4602">
              <w:rPr>
                <w:rFonts w:cstheme="minorHAnsi"/>
                <w:sz w:val="24"/>
                <w:szCs w:val="24"/>
              </w:rPr>
              <w:t xml:space="preserve"> Stallions, and </w:t>
            </w:r>
            <w:r w:rsidR="00DB532D">
              <w:rPr>
                <w:rFonts w:cstheme="minorHAnsi"/>
                <w:sz w:val="24"/>
                <w:szCs w:val="24"/>
              </w:rPr>
              <w:t xml:space="preserve">Office Supervisor, Maria Resendiz </w:t>
            </w:r>
            <w:r w:rsidR="00B46F82">
              <w:rPr>
                <w:rFonts w:cstheme="minorHAnsi"/>
                <w:sz w:val="24"/>
                <w:szCs w:val="24"/>
              </w:rPr>
              <w:t>were</w:t>
            </w:r>
            <w:r w:rsidR="00DB532D">
              <w:rPr>
                <w:rFonts w:cstheme="minorHAnsi"/>
                <w:sz w:val="24"/>
                <w:szCs w:val="24"/>
              </w:rPr>
              <w:t xml:space="preserve"> also present.</w:t>
            </w:r>
            <w:r w:rsidR="00B46F82">
              <w:rPr>
                <w:rFonts w:cstheme="minorHAnsi"/>
                <w:sz w:val="24"/>
                <w:szCs w:val="24"/>
              </w:rPr>
              <w:t xml:space="preserve"> Tulare County Supervisor Vice Chair,</w:t>
            </w:r>
            <w:r w:rsidR="00B8320E">
              <w:rPr>
                <w:rFonts w:cstheme="minorHAnsi"/>
                <w:sz w:val="24"/>
                <w:szCs w:val="24"/>
              </w:rPr>
              <w:t xml:space="preserve"> </w:t>
            </w:r>
            <w:r w:rsidR="00B46F82">
              <w:rPr>
                <w:rFonts w:cstheme="minorHAnsi"/>
                <w:sz w:val="24"/>
                <w:szCs w:val="24"/>
              </w:rPr>
              <w:t xml:space="preserve">Larry </w:t>
            </w:r>
            <w:proofErr w:type="spellStart"/>
            <w:r w:rsidR="00B46F82">
              <w:rPr>
                <w:rFonts w:cstheme="minorHAnsi"/>
                <w:sz w:val="24"/>
                <w:szCs w:val="24"/>
              </w:rPr>
              <w:t>Micari</w:t>
            </w:r>
            <w:proofErr w:type="spellEnd"/>
            <w:r w:rsidR="00B46F82">
              <w:rPr>
                <w:rFonts w:cstheme="minorHAnsi"/>
                <w:sz w:val="24"/>
                <w:szCs w:val="24"/>
              </w:rPr>
              <w:t xml:space="preserve">, and City of Visalia representative, Paul </w:t>
            </w:r>
            <w:r w:rsidR="00C059D6">
              <w:rPr>
                <w:rFonts w:cstheme="minorHAnsi"/>
                <w:sz w:val="24"/>
                <w:szCs w:val="24"/>
              </w:rPr>
              <w:t>Bernal,</w:t>
            </w:r>
            <w:r w:rsidR="00B46F82">
              <w:rPr>
                <w:rFonts w:cstheme="minorHAnsi"/>
                <w:sz w:val="24"/>
                <w:szCs w:val="24"/>
              </w:rPr>
              <w:t xml:space="preserve"> were also present. </w:t>
            </w:r>
          </w:p>
          <w:p w14:paraId="4C20E7A4" w14:textId="0C9F7B5A" w:rsidR="00553585" w:rsidRPr="00764D70" w:rsidRDefault="00553585" w:rsidP="00764D70">
            <w:pPr>
              <w:pStyle w:val="NoSpacing"/>
              <w:rPr>
                <w:rFonts w:cstheme="minorHAnsi"/>
                <w:sz w:val="24"/>
                <w:szCs w:val="24"/>
              </w:rPr>
            </w:pPr>
          </w:p>
        </w:tc>
        <w:tc>
          <w:tcPr>
            <w:tcW w:w="2335" w:type="dxa"/>
          </w:tcPr>
          <w:p w14:paraId="25635772" w14:textId="6BEEE728" w:rsidR="00764D70" w:rsidRDefault="00764D70" w:rsidP="00764D70">
            <w:pPr>
              <w:pStyle w:val="NoSpacing"/>
              <w:rPr>
                <w:rFonts w:cstheme="minorHAnsi"/>
                <w:b/>
                <w:bCs/>
                <w:sz w:val="24"/>
                <w:szCs w:val="24"/>
              </w:rPr>
            </w:pPr>
            <w:r>
              <w:rPr>
                <w:rFonts w:cstheme="minorHAnsi"/>
                <w:b/>
                <w:bCs/>
                <w:sz w:val="24"/>
                <w:szCs w:val="24"/>
              </w:rPr>
              <w:t>CALL TO ORDER AND RECORD OF ATTENDANCE</w:t>
            </w:r>
          </w:p>
        </w:tc>
      </w:tr>
      <w:tr w:rsidR="00764D70" w14:paraId="13B79B56" w14:textId="77777777" w:rsidTr="00F03C40">
        <w:tc>
          <w:tcPr>
            <w:tcW w:w="6930" w:type="dxa"/>
          </w:tcPr>
          <w:p w14:paraId="0ADB7C61" w14:textId="126E956A" w:rsidR="00F24E22" w:rsidRDefault="00246C08" w:rsidP="00553585">
            <w:pPr>
              <w:pStyle w:val="NoSpacing"/>
              <w:rPr>
                <w:rFonts w:cstheme="minorHAnsi"/>
                <w:sz w:val="24"/>
                <w:szCs w:val="24"/>
              </w:rPr>
            </w:pPr>
            <w:r>
              <w:rPr>
                <w:rFonts w:cstheme="minorHAnsi"/>
                <w:sz w:val="24"/>
                <w:szCs w:val="24"/>
              </w:rPr>
              <w:t xml:space="preserve"> L. </w:t>
            </w:r>
            <w:proofErr w:type="spellStart"/>
            <w:r w:rsidR="005F7DC1">
              <w:rPr>
                <w:rFonts w:cstheme="minorHAnsi"/>
                <w:sz w:val="24"/>
                <w:szCs w:val="24"/>
              </w:rPr>
              <w:t>Micari</w:t>
            </w:r>
            <w:proofErr w:type="spellEnd"/>
            <w:r w:rsidR="00B46F82">
              <w:rPr>
                <w:rFonts w:cstheme="minorHAnsi"/>
                <w:sz w:val="24"/>
                <w:szCs w:val="24"/>
              </w:rPr>
              <w:t xml:space="preserve"> presented 2 documents from Chicago Title on the two properties in question</w:t>
            </w:r>
            <w:r w:rsidR="00F24E22">
              <w:rPr>
                <w:rFonts w:cstheme="minorHAnsi"/>
                <w:sz w:val="24"/>
                <w:szCs w:val="24"/>
              </w:rPr>
              <w:t xml:space="preserve"> of </w:t>
            </w:r>
            <w:r w:rsidR="00B46F82">
              <w:rPr>
                <w:rFonts w:cstheme="minorHAnsi"/>
                <w:sz w:val="24"/>
                <w:szCs w:val="24"/>
              </w:rPr>
              <w:t>owner</w:t>
            </w:r>
            <w:r w:rsidR="00F24E22">
              <w:rPr>
                <w:rFonts w:cstheme="minorHAnsi"/>
                <w:sz w:val="24"/>
                <w:szCs w:val="24"/>
              </w:rPr>
              <w:t xml:space="preserve">ship </w:t>
            </w:r>
            <w:r w:rsidR="00B46F82">
              <w:rPr>
                <w:rFonts w:cstheme="minorHAnsi"/>
                <w:sz w:val="24"/>
                <w:szCs w:val="24"/>
              </w:rPr>
              <w:t xml:space="preserve">Lone </w:t>
            </w:r>
            <w:r w:rsidR="00F24E22">
              <w:rPr>
                <w:rFonts w:cstheme="minorHAnsi"/>
                <w:sz w:val="24"/>
                <w:szCs w:val="24"/>
              </w:rPr>
              <w:t>Oak,</w:t>
            </w:r>
            <w:r w:rsidR="00B46F82">
              <w:rPr>
                <w:rFonts w:cstheme="minorHAnsi"/>
                <w:sz w:val="24"/>
                <w:szCs w:val="24"/>
              </w:rPr>
              <w:t xml:space="preserve"> and Elbow Creek. </w:t>
            </w:r>
            <w:r w:rsidR="00F24E22">
              <w:rPr>
                <w:rFonts w:cstheme="minorHAnsi"/>
                <w:sz w:val="24"/>
                <w:szCs w:val="24"/>
              </w:rPr>
              <w:t xml:space="preserve"> </w:t>
            </w:r>
            <w:r w:rsidR="008A3A7B">
              <w:rPr>
                <w:rFonts w:cstheme="minorHAnsi"/>
                <w:sz w:val="24"/>
                <w:szCs w:val="24"/>
              </w:rPr>
              <w:t>He s</w:t>
            </w:r>
            <w:r w:rsidR="00F24E22">
              <w:rPr>
                <w:rFonts w:cstheme="minorHAnsi"/>
                <w:sz w:val="24"/>
                <w:szCs w:val="24"/>
              </w:rPr>
              <w:t xml:space="preserve">tated the cemetery needs to do a Title search to find the correct information.  The documents presented are not filed with the county recorders office. </w:t>
            </w:r>
          </w:p>
          <w:p w14:paraId="7E5D974E" w14:textId="5E747B3D" w:rsidR="00F24E22" w:rsidRPr="00553585" w:rsidRDefault="00F24E22" w:rsidP="00553585">
            <w:pPr>
              <w:pStyle w:val="NoSpacing"/>
              <w:rPr>
                <w:rFonts w:cstheme="minorHAnsi"/>
                <w:sz w:val="24"/>
                <w:szCs w:val="24"/>
              </w:rPr>
            </w:pPr>
          </w:p>
        </w:tc>
        <w:tc>
          <w:tcPr>
            <w:tcW w:w="2335" w:type="dxa"/>
          </w:tcPr>
          <w:p w14:paraId="67827B0D" w14:textId="44852164" w:rsidR="00764D70" w:rsidRDefault="00E853BF" w:rsidP="00D45443">
            <w:pPr>
              <w:pStyle w:val="NoSpacing"/>
              <w:rPr>
                <w:rFonts w:cstheme="minorHAnsi"/>
                <w:b/>
                <w:bCs/>
                <w:sz w:val="24"/>
                <w:szCs w:val="24"/>
              </w:rPr>
            </w:pPr>
            <w:r>
              <w:rPr>
                <w:rFonts w:cstheme="minorHAnsi"/>
                <w:b/>
                <w:bCs/>
                <w:sz w:val="24"/>
                <w:szCs w:val="24"/>
              </w:rPr>
              <w:t>PUBLIC COMMENT</w:t>
            </w:r>
            <w:r w:rsidR="00D45443">
              <w:rPr>
                <w:rFonts w:cstheme="minorHAnsi"/>
                <w:b/>
                <w:bCs/>
                <w:sz w:val="24"/>
                <w:szCs w:val="24"/>
              </w:rPr>
              <w:t xml:space="preserve"> </w:t>
            </w:r>
          </w:p>
        </w:tc>
      </w:tr>
      <w:tr w:rsidR="00764D70" w14:paraId="1F5FFB63" w14:textId="77777777" w:rsidTr="00F03C40">
        <w:tc>
          <w:tcPr>
            <w:tcW w:w="6930" w:type="dxa"/>
          </w:tcPr>
          <w:p w14:paraId="78C5692E" w14:textId="77368C47" w:rsidR="00151BF7" w:rsidRDefault="00D45443" w:rsidP="00D45443">
            <w:pPr>
              <w:pStyle w:val="NoSpacing"/>
              <w:rPr>
                <w:rFonts w:cstheme="minorHAnsi"/>
                <w:sz w:val="24"/>
                <w:szCs w:val="24"/>
              </w:rPr>
            </w:pPr>
            <w:r>
              <w:rPr>
                <w:rFonts w:cstheme="minorHAnsi"/>
                <w:sz w:val="24"/>
                <w:szCs w:val="24"/>
              </w:rPr>
              <w:t>The consent calendar was reviewed.  The minutes were reviewed and pulled</w:t>
            </w:r>
            <w:r w:rsidR="008A3A7B">
              <w:rPr>
                <w:rFonts w:cstheme="minorHAnsi"/>
                <w:sz w:val="24"/>
                <w:szCs w:val="24"/>
              </w:rPr>
              <w:t xml:space="preserve"> for spelling corrections. </w:t>
            </w:r>
            <w:r w:rsidR="0058015F">
              <w:rPr>
                <w:rFonts w:cstheme="minorHAnsi"/>
                <w:sz w:val="24"/>
                <w:szCs w:val="24"/>
              </w:rPr>
              <w:t xml:space="preserve">  </w:t>
            </w:r>
          </w:p>
          <w:p w14:paraId="4C19DB19" w14:textId="77777777" w:rsidR="00151BF7" w:rsidRDefault="00151BF7" w:rsidP="00D45443">
            <w:pPr>
              <w:pStyle w:val="NoSpacing"/>
              <w:rPr>
                <w:rFonts w:cstheme="minorHAnsi"/>
                <w:sz w:val="24"/>
                <w:szCs w:val="24"/>
              </w:rPr>
            </w:pPr>
          </w:p>
          <w:p w14:paraId="441603AE" w14:textId="2C543C87" w:rsidR="00764D70" w:rsidRPr="007B3D3E" w:rsidRDefault="0058015F" w:rsidP="00D45443">
            <w:pPr>
              <w:pStyle w:val="NoSpacing"/>
              <w:rPr>
                <w:rFonts w:cstheme="minorHAnsi"/>
                <w:b/>
                <w:bCs/>
                <w:sz w:val="24"/>
                <w:szCs w:val="24"/>
              </w:rPr>
            </w:pPr>
            <w:r w:rsidRPr="007B3D3E">
              <w:rPr>
                <w:rFonts w:cstheme="minorHAnsi"/>
                <w:b/>
                <w:bCs/>
                <w:sz w:val="24"/>
                <w:szCs w:val="24"/>
              </w:rPr>
              <w:t xml:space="preserve">MMSC </w:t>
            </w:r>
            <w:r w:rsidR="003E627A" w:rsidRPr="007B3D3E">
              <w:rPr>
                <w:rFonts w:cstheme="minorHAnsi"/>
                <w:b/>
                <w:bCs/>
                <w:sz w:val="24"/>
                <w:szCs w:val="24"/>
              </w:rPr>
              <w:t xml:space="preserve">Trustee </w:t>
            </w:r>
            <w:r w:rsidR="00F24E22">
              <w:rPr>
                <w:rFonts w:cstheme="minorHAnsi"/>
                <w:b/>
                <w:bCs/>
                <w:sz w:val="24"/>
                <w:szCs w:val="24"/>
              </w:rPr>
              <w:t>Link</w:t>
            </w:r>
            <w:r w:rsidR="00151BF7" w:rsidRPr="007B3D3E">
              <w:rPr>
                <w:rFonts w:cstheme="minorHAnsi"/>
                <w:b/>
                <w:bCs/>
                <w:sz w:val="24"/>
                <w:szCs w:val="24"/>
              </w:rPr>
              <w:t>/</w:t>
            </w:r>
            <w:r w:rsidR="003E627A" w:rsidRPr="007B3D3E">
              <w:rPr>
                <w:rFonts w:cstheme="minorHAnsi"/>
                <w:b/>
                <w:bCs/>
                <w:sz w:val="24"/>
                <w:szCs w:val="24"/>
              </w:rPr>
              <w:t xml:space="preserve"> Trustee </w:t>
            </w:r>
            <w:r w:rsidR="00151BF7" w:rsidRPr="007B3D3E">
              <w:rPr>
                <w:rFonts w:cstheme="minorHAnsi"/>
                <w:b/>
                <w:bCs/>
                <w:sz w:val="24"/>
                <w:szCs w:val="24"/>
              </w:rPr>
              <w:t>Alexander</w:t>
            </w:r>
            <w:r w:rsidR="003E627A" w:rsidRPr="007B3D3E">
              <w:rPr>
                <w:rFonts w:cstheme="minorHAnsi"/>
                <w:b/>
                <w:bCs/>
                <w:sz w:val="24"/>
                <w:szCs w:val="24"/>
              </w:rPr>
              <w:t xml:space="preserve"> </w:t>
            </w:r>
            <w:r w:rsidRPr="007B3D3E">
              <w:rPr>
                <w:rFonts w:cstheme="minorHAnsi"/>
                <w:b/>
                <w:bCs/>
                <w:sz w:val="24"/>
                <w:szCs w:val="24"/>
              </w:rPr>
              <w:t xml:space="preserve">to approve </w:t>
            </w:r>
            <w:r w:rsidR="003E627A" w:rsidRPr="007B3D3E">
              <w:rPr>
                <w:rFonts w:cstheme="minorHAnsi"/>
                <w:b/>
                <w:bCs/>
                <w:sz w:val="24"/>
                <w:szCs w:val="24"/>
              </w:rPr>
              <w:t>w</w:t>
            </w:r>
            <w:r w:rsidRPr="007B3D3E">
              <w:rPr>
                <w:rFonts w:cstheme="minorHAnsi"/>
                <w:b/>
                <w:bCs/>
                <w:sz w:val="24"/>
                <w:szCs w:val="24"/>
              </w:rPr>
              <w:t xml:space="preserve">ith corrections.  All </w:t>
            </w:r>
            <w:r w:rsidR="006A413C" w:rsidRPr="007B3D3E">
              <w:rPr>
                <w:rFonts w:cstheme="minorHAnsi"/>
                <w:b/>
                <w:bCs/>
                <w:sz w:val="24"/>
                <w:szCs w:val="24"/>
              </w:rPr>
              <w:t>A</w:t>
            </w:r>
            <w:r w:rsidRPr="007B3D3E">
              <w:rPr>
                <w:rFonts w:cstheme="minorHAnsi"/>
                <w:b/>
                <w:bCs/>
                <w:sz w:val="24"/>
                <w:szCs w:val="24"/>
              </w:rPr>
              <w:t>yes.</w:t>
            </w:r>
          </w:p>
          <w:p w14:paraId="05CEDE27" w14:textId="50E6DF6C" w:rsidR="004E6AC5" w:rsidRPr="00D45443" w:rsidRDefault="004E6AC5" w:rsidP="00D45443">
            <w:pPr>
              <w:pStyle w:val="NoSpacing"/>
              <w:rPr>
                <w:rFonts w:cstheme="minorHAnsi"/>
                <w:sz w:val="24"/>
                <w:szCs w:val="24"/>
              </w:rPr>
            </w:pPr>
          </w:p>
        </w:tc>
        <w:tc>
          <w:tcPr>
            <w:tcW w:w="2335" w:type="dxa"/>
          </w:tcPr>
          <w:p w14:paraId="4D3F661A" w14:textId="77777777" w:rsidR="003E627A" w:rsidRDefault="00E853BF" w:rsidP="00E853BF">
            <w:pPr>
              <w:pStyle w:val="NoSpacing"/>
              <w:rPr>
                <w:rFonts w:cstheme="minorHAnsi"/>
                <w:b/>
                <w:bCs/>
                <w:sz w:val="24"/>
                <w:szCs w:val="24"/>
              </w:rPr>
            </w:pPr>
            <w:r>
              <w:rPr>
                <w:rFonts w:cstheme="minorHAnsi"/>
                <w:b/>
                <w:bCs/>
                <w:sz w:val="24"/>
                <w:szCs w:val="24"/>
              </w:rPr>
              <w:t>CONSENT CALENDAR</w:t>
            </w:r>
          </w:p>
          <w:p w14:paraId="6C2D4293" w14:textId="4BD3C621" w:rsidR="00E853BF" w:rsidRPr="00B8320E" w:rsidRDefault="00E853BF" w:rsidP="00E853BF">
            <w:pPr>
              <w:pStyle w:val="NoSpacing"/>
              <w:rPr>
                <w:rFonts w:cstheme="minorHAnsi"/>
                <w:b/>
                <w:bCs/>
                <w:sz w:val="20"/>
                <w:szCs w:val="20"/>
              </w:rPr>
            </w:pPr>
            <w:r w:rsidRPr="00B8320E">
              <w:rPr>
                <w:rFonts w:cstheme="minorHAnsi"/>
                <w:b/>
                <w:bCs/>
                <w:sz w:val="20"/>
                <w:szCs w:val="20"/>
              </w:rPr>
              <w:t>(Minutes, Burial Count, Workload Report, Manager Report/Strategic Plan Update)</w:t>
            </w:r>
          </w:p>
        </w:tc>
      </w:tr>
      <w:tr w:rsidR="00764D70" w14:paraId="79515ACB" w14:textId="77777777" w:rsidTr="00F03C40">
        <w:tc>
          <w:tcPr>
            <w:tcW w:w="6930" w:type="dxa"/>
          </w:tcPr>
          <w:p w14:paraId="0CC6BD4F" w14:textId="552EB379" w:rsidR="004E12DC" w:rsidRDefault="00246C08" w:rsidP="00C26D50">
            <w:pPr>
              <w:pStyle w:val="NoSpacing"/>
              <w:rPr>
                <w:rFonts w:cstheme="minorHAnsi"/>
                <w:sz w:val="24"/>
                <w:szCs w:val="24"/>
              </w:rPr>
            </w:pPr>
            <w:r>
              <w:rPr>
                <w:rFonts w:cstheme="minorHAnsi"/>
                <w:sz w:val="24"/>
                <w:szCs w:val="24"/>
              </w:rPr>
              <w:t xml:space="preserve">P. </w:t>
            </w:r>
            <w:r w:rsidR="0044339D">
              <w:rPr>
                <w:rFonts w:cstheme="minorHAnsi"/>
                <w:sz w:val="24"/>
                <w:szCs w:val="24"/>
              </w:rPr>
              <w:t>Bernal spoke on the discussion of the zone change. The plan will be presented to remove the Turner expansion and adhere to the 2005 Master</w:t>
            </w:r>
            <w:r w:rsidR="00E77C62">
              <w:rPr>
                <w:rFonts w:cstheme="minorHAnsi"/>
                <w:sz w:val="24"/>
                <w:szCs w:val="24"/>
              </w:rPr>
              <w:t xml:space="preserve"> </w:t>
            </w:r>
            <w:r w:rsidR="0044339D">
              <w:rPr>
                <w:rFonts w:cstheme="minorHAnsi"/>
                <w:sz w:val="24"/>
                <w:szCs w:val="24"/>
              </w:rPr>
              <w:t xml:space="preserve">plan. </w:t>
            </w:r>
          </w:p>
          <w:p w14:paraId="02454EAB" w14:textId="77777777" w:rsidR="0044339D" w:rsidRDefault="0044339D" w:rsidP="00C26D50">
            <w:pPr>
              <w:pStyle w:val="NoSpacing"/>
              <w:rPr>
                <w:rFonts w:cstheme="minorHAnsi"/>
                <w:sz w:val="24"/>
                <w:szCs w:val="24"/>
              </w:rPr>
            </w:pPr>
          </w:p>
          <w:p w14:paraId="3C4D1CD3" w14:textId="6F949BE1" w:rsidR="0044339D" w:rsidRDefault="0044339D" w:rsidP="00C26D50">
            <w:pPr>
              <w:pStyle w:val="NoSpacing"/>
              <w:rPr>
                <w:rFonts w:cstheme="minorHAnsi"/>
                <w:sz w:val="24"/>
                <w:szCs w:val="24"/>
              </w:rPr>
            </w:pPr>
            <w:r>
              <w:rPr>
                <w:rFonts w:cstheme="minorHAnsi"/>
                <w:sz w:val="24"/>
                <w:szCs w:val="24"/>
              </w:rPr>
              <w:t>QP all currently owned property by the cemetery</w:t>
            </w:r>
            <w:r w:rsidR="00E77C62">
              <w:rPr>
                <w:rFonts w:cstheme="minorHAnsi"/>
                <w:sz w:val="24"/>
                <w:szCs w:val="24"/>
              </w:rPr>
              <w:t xml:space="preserve"> within the Master Plan.</w:t>
            </w:r>
          </w:p>
          <w:p w14:paraId="3B68A8D0" w14:textId="77777777" w:rsidR="0044339D" w:rsidRDefault="0044339D" w:rsidP="00C26D50">
            <w:pPr>
              <w:pStyle w:val="NoSpacing"/>
              <w:rPr>
                <w:rFonts w:cstheme="minorHAnsi"/>
                <w:sz w:val="24"/>
                <w:szCs w:val="24"/>
              </w:rPr>
            </w:pPr>
          </w:p>
          <w:p w14:paraId="403BD3B7" w14:textId="52653ADE" w:rsidR="0044339D" w:rsidRPr="0058085F" w:rsidRDefault="0044339D" w:rsidP="00C26D50">
            <w:pPr>
              <w:pStyle w:val="NoSpacing"/>
              <w:rPr>
                <w:rFonts w:cstheme="minorHAnsi"/>
                <w:sz w:val="24"/>
                <w:szCs w:val="24"/>
              </w:rPr>
            </w:pPr>
            <w:r>
              <w:rPr>
                <w:rFonts w:cstheme="minorHAnsi"/>
                <w:sz w:val="24"/>
                <w:szCs w:val="24"/>
              </w:rPr>
              <w:t xml:space="preserve">The cemetery is to make sure </w:t>
            </w:r>
            <w:r w:rsidR="00F451E3">
              <w:rPr>
                <w:rFonts w:cstheme="minorHAnsi"/>
                <w:sz w:val="24"/>
                <w:szCs w:val="24"/>
              </w:rPr>
              <w:t xml:space="preserve">all rental </w:t>
            </w:r>
            <w:r>
              <w:rPr>
                <w:rFonts w:cstheme="minorHAnsi"/>
                <w:sz w:val="24"/>
                <w:szCs w:val="24"/>
              </w:rPr>
              <w:t xml:space="preserve">properties are livable and maintained to proper standards. If a home is in a state of disrepair, they will make sure all proper permits are pulled at the time of removal. </w:t>
            </w:r>
          </w:p>
        </w:tc>
        <w:tc>
          <w:tcPr>
            <w:tcW w:w="2335" w:type="dxa"/>
          </w:tcPr>
          <w:p w14:paraId="5235E9A6" w14:textId="3BA6DB7D" w:rsidR="00D33991" w:rsidRPr="00F24E22" w:rsidRDefault="00F24E22" w:rsidP="00F24E22">
            <w:pPr>
              <w:pStyle w:val="NoSpacing"/>
              <w:rPr>
                <w:rFonts w:cstheme="minorHAnsi"/>
                <w:b/>
                <w:bCs/>
                <w:sz w:val="24"/>
                <w:szCs w:val="24"/>
              </w:rPr>
            </w:pPr>
            <w:r w:rsidRPr="00F24E22">
              <w:rPr>
                <w:rFonts w:cstheme="minorHAnsi"/>
                <w:b/>
                <w:bCs/>
                <w:sz w:val="24"/>
                <w:szCs w:val="24"/>
              </w:rPr>
              <w:t>CITY OF VISALIA PAUL BERNAL TO DISCUSS ZONE CHANGE</w:t>
            </w:r>
          </w:p>
        </w:tc>
      </w:tr>
      <w:tr w:rsidR="00764D70" w14:paraId="2F4DD390" w14:textId="77777777" w:rsidTr="00F03C40">
        <w:tc>
          <w:tcPr>
            <w:tcW w:w="6930" w:type="dxa"/>
          </w:tcPr>
          <w:p w14:paraId="3283AB6D" w14:textId="600FC807" w:rsidR="009169E3" w:rsidRDefault="004F4DCB" w:rsidP="00757269">
            <w:pPr>
              <w:pStyle w:val="NoSpacing"/>
              <w:rPr>
                <w:rFonts w:cstheme="minorHAnsi"/>
                <w:sz w:val="24"/>
                <w:szCs w:val="24"/>
              </w:rPr>
            </w:pPr>
            <w:r>
              <w:rPr>
                <w:rFonts w:cstheme="minorHAnsi"/>
                <w:sz w:val="24"/>
                <w:szCs w:val="24"/>
              </w:rPr>
              <w:t xml:space="preserve">Property </w:t>
            </w:r>
            <w:r w:rsidR="009169E3">
              <w:rPr>
                <w:rFonts w:cstheme="minorHAnsi"/>
                <w:sz w:val="24"/>
                <w:szCs w:val="24"/>
              </w:rPr>
              <w:t>A</w:t>
            </w:r>
            <w:r>
              <w:rPr>
                <w:rFonts w:cstheme="minorHAnsi"/>
                <w:sz w:val="24"/>
                <w:szCs w:val="24"/>
              </w:rPr>
              <w:t xml:space="preserve">cquisition and </w:t>
            </w:r>
            <w:r w:rsidR="009169E3">
              <w:rPr>
                <w:rFonts w:cstheme="minorHAnsi"/>
                <w:sz w:val="24"/>
                <w:szCs w:val="24"/>
              </w:rPr>
              <w:t>P</w:t>
            </w:r>
            <w:r>
              <w:rPr>
                <w:rFonts w:cstheme="minorHAnsi"/>
                <w:sz w:val="24"/>
                <w:szCs w:val="24"/>
              </w:rPr>
              <w:t xml:space="preserve">urchase </w:t>
            </w:r>
            <w:r w:rsidR="009169E3">
              <w:rPr>
                <w:rFonts w:cstheme="minorHAnsi"/>
                <w:sz w:val="24"/>
                <w:szCs w:val="24"/>
              </w:rPr>
              <w:t>P</w:t>
            </w:r>
            <w:r>
              <w:rPr>
                <w:rFonts w:cstheme="minorHAnsi"/>
                <w:sz w:val="24"/>
                <w:szCs w:val="24"/>
              </w:rPr>
              <w:t>olicy:</w:t>
            </w:r>
            <w:r w:rsidR="009169E3">
              <w:rPr>
                <w:rFonts w:cstheme="minorHAnsi"/>
                <w:sz w:val="24"/>
                <w:szCs w:val="24"/>
              </w:rPr>
              <w:t xml:space="preserve">  </w:t>
            </w:r>
          </w:p>
          <w:p w14:paraId="3E553945" w14:textId="6A60215A" w:rsidR="00DF4175" w:rsidRDefault="004F4DCB" w:rsidP="00757269">
            <w:pPr>
              <w:pStyle w:val="NoSpacing"/>
              <w:rPr>
                <w:rFonts w:cstheme="minorHAnsi"/>
                <w:sz w:val="24"/>
                <w:szCs w:val="24"/>
              </w:rPr>
            </w:pPr>
            <w:r>
              <w:rPr>
                <w:rFonts w:cstheme="minorHAnsi"/>
                <w:sz w:val="24"/>
                <w:szCs w:val="24"/>
              </w:rPr>
              <w:t xml:space="preserve">The board of Trustees of VPCD will not obtain any property included in the “Vision Plan” </w:t>
            </w:r>
            <w:r w:rsidR="009169E3">
              <w:rPr>
                <w:rFonts w:cstheme="minorHAnsi"/>
                <w:sz w:val="24"/>
                <w:szCs w:val="24"/>
              </w:rPr>
              <w:t>of the district by eminent domain.</w:t>
            </w:r>
          </w:p>
          <w:p w14:paraId="7A4D54EE" w14:textId="77777777" w:rsidR="009169E3" w:rsidRDefault="009169E3" w:rsidP="00757269">
            <w:pPr>
              <w:pStyle w:val="NoSpacing"/>
              <w:rPr>
                <w:rFonts w:cstheme="minorHAnsi"/>
                <w:sz w:val="24"/>
                <w:szCs w:val="24"/>
              </w:rPr>
            </w:pPr>
          </w:p>
          <w:p w14:paraId="11B5FD72" w14:textId="4F3A8E6E" w:rsidR="009169E3" w:rsidRDefault="009169E3" w:rsidP="009169E3">
            <w:pPr>
              <w:pStyle w:val="NoSpacing"/>
              <w:rPr>
                <w:rFonts w:cstheme="minorHAnsi"/>
                <w:b/>
                <w:bCs/>
                <w:sz w:val="24"/>
                <w:szCs w:val="24"/>
              </w:rPr>
            </w:pPr>
            <w:r w:rsidRPr="007B3D3E">
              <w:rPr>
                <w:rFonts w:cstheme="minorHAnsi"/>
                <w:b/>
                <w:bCs/>
                <w:sz w:val="24"/>
                <w:szCs w:val="24"/>
              </w:rPr>
              <w:lastRenderedPageBreak/>
              <w:t xml:space="preserve">MMSC </w:t>
            </w:r>
            <w:r>
              <w:rPr>
                <w:rFonts w:cstheme="minorHAnsi"/>
                <w:b/>
                <w:bCs/>
                <w:sz w:val="24"/>
                <w:szCs w:val="24"/>
              </w:rPr>
              <w:t>Vice Chair Johnson</w:t>
            </w:r>
            <w:r w:rsidRPr="007B3D3E">
              <w:rPr>
                <w:rFonts w:cstheme="minorHAnsi"/>
                <w:b/>
                <w:bCs/>
                <w:sz w:val="24"/>
                <w:szCs w:val="24"/>
              </w:rPr>
              <w:t xml:space="preserve">/ Trustee </w:t>
            </w:r>
            <w:r>
              <w:rPr>
                <w:rFonts w:cstheme="minorHAnsi"/>
                <w:b/>
                <w:bCs/>
                <w:sz w:val="24"/>
                <w:szCs w:val="24"/>
              </w:rPr>
              <w:t>Ouzounian</w:t>
            </w:r>
            <w:r w:rsidRPr="007B3D3E">
              <w:rPr>
                <w:rFonts w:cstheme="minorHAnsi"/>
                <w:b/>
                <w:bCs/>
                <w:sz w:val="24"/>
                <w:szCs w:val="24"/>
              </w:rPr>
              <w:t xml:space="preserve"> to approve with </w:t>
            </w:r>
            <w:r w:rsidR="008A3A7B">
              <w:rPr>
                <w:rFonts w:cstheme="minorHAnsi"/>
                <w:b/>
                <w:bCs/>
                <w:sz w:val="24"/>
                <w:szCs w:val="24"/>
              </w:rPr>
              <w:t xml:space="preserve">the </w:t>
            </w:r>
            <w:r>
              <w:rPr>
                <w:rFonts w:cstheme="minorHAnsi"/>
                <w:b/>
                <w:bCs/>
                <w:sz w:val="24"/>
                <w:szCs w:val="24"/>
              </w:rPr>
              <w:t>addition</w:t>
            </w:r>
            <w:r w:rsidRPr="007B3D3E">
              <w:rPr>
                <w:rFonts w:cstheme="minorHAnsi"/>
                <w:b/>
                <w:bCs/>
                <w:sz w:val="24"/>
                <w:szCs w:val="24"/>
              </w:rPr>
              <w:t>.  All Ayes.</w:t>
            </w:r>
          </w:p>
          <w:p w14:paraId="6D07E160" w14:textId="5956FE72" w:rsidR="009169E3" w:rsidRDefault="009169E3" w:rsidP="009169E3">
            <w:pPr>
              <w:pStyle w:val="NoSpacing"/>
              <w:rPr>
                <w:rFonts w:cstheme="minorHAnsi"/>
                <w:sz w:val="24"/>
                <w:szCs w:val="24"/>
              </w:rPr>
            </w:pPr>
            <w:r w:rsidRPr="009169E3">
              <w:rPr>
                <w:rFonts w:cstheme="minorHAnsi"/>
                <w:sz w:val="24"/>
                <w:szCs w:val="24"/>
              </w:rPr>
              <w:t>Rental Reimbursement Policy:</w:t>
            </w:r>
            <w:r>
              <w:rPr>
                <w:rFonts w:cstheme="minorHAnsi"/>
                <w:sz w:val="24"/>
                <w:szCs w:val="24"/>
              </w:rPr>
              <w:t xml:space="preserve"> </w:t>
            </w:r>
          </w:p>
          <w:p w14:paraId="30051950" w14:textId="7804876A" w:rsidR="009169E3" w:rsidRDefault="00D530A6" w:rsidP="009169E3">
            <w:pPr>
              <w:pStyle w:val="NoSpacing"/>
              <w:rPr>
                <w:rFonts w:cstheme="minorHAnsi"/>
                <w:sz w:val="24"/>
                <w:szCs w:val="24"/>
              </w:rPr>
            </w:pPr>
            <w:r>
              <w:rPr>
                <w:rFonts w:cstheme="minorHAnsi"/>
                <w:sz w:val="24"/>
                <w:szCs w:val="24"/>
              </w:rPr>
              <w:t>T</w:t>
            </w:r>
            <w:r w:rsidR="003A1D90">
              <w:rPr>
                <w:rFonts w:cstheme="minorHAnsi"/>
                <w:sz w:val="24"/>
                <w:szCs w:val="24"/>
              </w:rPr>
              <w:t>he new</w:t>
            </w:r>
            <w:r w:rsidR="009169E3">
              <w:rPr>
                <w:rFonts w:cstheme="minorHAnsi"/>
                <w:sz w:val="24"/>
                <w:szCs w:val="24"/>
              </w:rPr>
              <w:t xml:space="preserve"> policy</w:t>
            </w:r>
            <w:r w:rsidR="003A1D90">
              <w:rPr>
                <w:rFonts w:cstheme="minorHAnsi"/>
                <w:sz w:val="24"/>
                <w:szCs w:val="24"/>
              </w:rPr>
              <w:t xml:space="preserve"> </w:t>
            </w:r>
            <w:r>
              <w:rPr>
                <w:rFonts w:cstheme="minorHAnsi"/>
                <w:sz w:val="24"/>
                <w:szCs w:val="24"/>
              </w:rPr>
              <w:t>adopted</w:t>
            </w:r>
            <w:r w:rsidR="003A1D90">
              <w:rPr>
                <w:rFonts w:cstheme="minorHAnsi"/>
                <w:sz w:val="24"/>
                <w:szCs w:val="24"/>
              </w:rPr>
              <w:t xml:space="preserve"> 90 </w:t>
            </w:r>
            <w:r>
              <w:rPr>
                <w:rFonts w:cstheme="minorHAnsi"/>
                <w:sz w:val="24"/>
                <w:szCs w:val="24"/>
              </w:rPr>
              <w:t>days</w:t>
            </w:r>
            <w:r w:rsidR="003A1D90">
              <w:rPr>
                <w:rFonts w:cstheme="minorHAnsi"/>
                <w:sz w:val="24"/>
                <w:szCs w:val="24"/>
              </w:rPr>
              <w:t xml:space="preserve"> rent free</w:t>
            </w:r>
            <w:r>
              <w:rPr>
                <w:rFonts w:cstheme="minorHAnsi"/>
                <w:sz w:val="24"/>
                <w:szCs w:val="24"/>
              </w:rPr>
              <w:t xml:space="preserve">. If the </w:t>
            </w:r>
            <w:r w:rsidR="003A1D90">
              <w:rPr>
                <w:rFonts w:cstheme="minorHAnsi"/>
                <w:sz w:val="24"/>
                <w:szCs w:val="24"/>
              </w:rPr>
              <w:t>reasons fall under the eviction policy reasons.</w:t>
            </w:r>
          </w:p>
          <w:p w14:paraId="56BD4172" w14:textId="0732C10A" w:rsidR="003A1D90" w:rsidRDefault="003A1D90" w:rsidP="003A1D90">
            <w:pPr>
              <w:pStyle w:val="NoSpacing"/>
              <w:numPr>
                <w:ilvl w:val="0"/>
                <w:numId w:val="1"/>
              </w:numPr>
              <w:rPr>
                <w:rFonts w:cstheme="minorHAnsi"/>
                <w:sz w:val="24"/>
                <w:szCs w:val="24"/>
              </w:rPr>
            </w:pPr>
            <w:r>
              <w:rPr>
                <w:rFonts w:cstheme="minorHAnsi"/>
                <w:sz w:val="24"/>
                <w:szCs w:val="24"/>
              </w:rPr>
              <w:t xml:space="preserve">If there is a need to use the property for cemetery expansion for graves. </w:t>
            </w:r>
          </w:p>
          <w:p w14:paraId="26FA2CAD" w14:textId="4A6A6578" w:rsidR="003A1D90" w:rsidRDefault="003A1D90" w:rsidP="003A1D90">
            <w:pPr>
              <w:pStyle w:val="NoSpacing"/>
              <w:numPr>
                <w:ilvl w:val="0"/>
                <w:numId w:val="1"/>
              </w:numPr>
              <w:rPr>
                <w:rFonts w:cstheme="minorHAnsi"/>
                <w:sz w:val="24"/>
                <w:szCs w:val="24"/>
              </w:rPr>
            </w:pPr>
            <w:r>
              <w:rPr>
                <w:rFonts w:cstheme="minorHAnsi"/>
                <w:sz w:val="24"/>
                <w:szCs w:val="24"/>
              </w:rPr>
              <w:t>Property is in poor condition and is not safe for human habitation.</w:t>
            </w:r>
          </w:p>
          <w:p w14:paraId="604DC7DF" w14:textId="59473ABF" w:rsidR="003A1D90" w:rsidRDefault="003A1D90" w:rsidP="003A1D90">
            <w:pPr>
              <w:pStyle w:val="NoSpacing"/>
              <w:numPr>
                <w:ilvl w:val="0"/>
                <w:numId w:val="1"/>
              </w:numPr>
              <w:rPr>
                <w:rFonts w:cstheme="minorHAnsi"/>
                <w:sz w:val="24"/>
                <w:szCs w:val="24"/>
              </w:rPr>
            </w:pPr>
            <w:r>
              <w:rPr>
                <w:rFonts w:cstheme="minorHAnsi"/>
                <w:sz w:val="24"/>
                <w:szCs w:val="24"/>
              </w:rPr>
              <w:t>Renter has damaged the rental property.</w:t>
            </w:r>
          </w:p>
          <w:p w14:paraId="17F24523" w14:textId="77777777" w:rsidR="009169E3" w:rsidRDefault="009169E3" w:rsidP="009169E3">
            <w:pPr>
              <w:pStyle w:val="NoSpacing"/>
              <w:rPr>
                <w:rFonts w:cstheme="minorHAnsi"/>
                <w:sz w:val="24"/>
                <w:szCs w:val="24"/>
              </w:rPr>
            </w:pPr>
          </w:p>
          <w:p w14:paraId="4115279D" w14:textId="627E82B1" w:rsidR="009169E3" w:rsidRPr="009169E3" w:rsidRDefault="003A1D90" w:rsidP="00757269">
            <w:pPr>
              <w:pStyle w:val="NoSpacing"/>
              <w:rPr>
                <w:rFonts w:cstheme="minorHAnsi"/>
                <w:b/>
                <w:bCs/>
                <w:sz w:val="24"/>
                <w:szCs w:val="24"/>
              </w:rPr>
            </w:pPr>
            <w:r w:rsidRPr="007B3D3E">
              <w:rPr>
                <w:rFonts w:cstheme="minorHAnsi"/>
                <w:b/>
                <w:bCs/>
                <w:sz w:val="24"/>
                <w:szCs w:val="24"/>
              </w:rPr>
              <w:t>MMSC Trustee</w:t>
            </w:r>
            <w:r w:rsidR="009169E3" w:rsidRPr="007B3D3E">
              <w:rPr>
                <w:rFonts w:cstheme="minorHAnsi"/>
                <w:b/>
                <w:bCs/>
                <w:sz w:val="24"/>
                <w:szCs w:val="24"/>
              </w:rPr>
              <w:t xml:space="preserve"> </w:t>
            </w:r>
            <w:r w:rsidR="009169E3">
              <w:rPr>
                <w:rFonts w:cstheme="minorHAnsi"/>
                <w:b/>
                <w:bCs/>
                <w:sz w:val="24"/>
                <w:szCs w:val="24"/>
              </w:rPr>
              <w:t>Ouzounian</w:t>
            </w:r>
            <w:r>
              <w:rPr>
                <w:rFonts w:cstheme="minorHAnsi"/>
                <w:b/>
                <w:bCs/>
                <w:sz w:val="24"/>
                <w:szCs w:val="24"/>
              </w:rPr>
              <w:t>/Trustee Link to appr</w:t>
            </w:r>
            <w:r w:rsidR="009169E3" w:rsidRPr="007B3D3E">
              <w:rPr>
                <w:rFonts w:cstheme="minorHAnsi"/>
                <w:b/>
                <w:bCs/>
                <w:sz w:val="24"/>
                <w:szCs w:val="24"/>
              </w:rPr>
              <w:t xml:space="preserve">ove </w:t>
            </w:r>
            <w:r>
              <w:rPr>
                <w:rFonts w:cstheme="minorHAnsi"/>
                <w:b/>
                <w:bCs/>
                <w:sz w:val="24"/>
                <w:szCs w:val="24"/>
              </w:rPr>
              <w:t xml:space="preserve">and </w:t>
            </w:r>
            <w:r w:rsidR="007F721C">
              <w:rPr>
                <w:rFonts w:cstheme="minorHAnsi"/>
                <w:b/>
                <w:bCs/>
                <w:sz w:val="24"/>
                <w:szCs w:val="24"/>
              </w:rPr>
              <w:t>accept</w:t>
            </w:r>
            <w:r>
              <w:rPr>
                <w:rFonts w:cstheme="minorHAnsi"/>
                <w:b/>
                <w:bCs/>
                <w:sz w:val="24"/>
                <w:szCs w:val="24"/>
              </w:rPr>
              <w:t xml:space="preserve"> the new policy.</w:t>
            </w:r>
            <w:r w:rsidR="009169E3" w:rsidRPr="007B3D3E">
              <w:rPr>
                <w:rFonts w:cstheme="minorHAnsi"/>
                <w:b/>
                <w:bCs/>
                <w:sz w:val="24"/>
                <w:szCs w:val="24"/>
              </w:rPr>
              <w:t xml:space="preserve">  All Ayes.</w:t>
            </w:r>
          </w:p>
        </w:tc>
        <w:tc>
          <w:tcPr>
            <w:tcW w:w="2335" w:type="dxa"/>
          </w:tcPr>
          <w:p w14:paraId="504EF982" w14:textId="2CBD72A5" w:rsidR="009306DF" w:rsidRDefault="00F451E3" w:rsidP="00F83E80">
            <w:pPr>
              <w:pStyle w:val="NoSpacing"/>
              <w:rPr>
                <w:rFonts w:cstheme="minorHAnsi"/>
                <w:b/>
                <w:bCs/>
                <w:sz w:val="24"/>
                <w:szCs w:val="24"/>
              </w:rPr>
            </w:pPr>
            <w:r>
              <w:rPr>
                <w:rFonts w:cstheme="minorHAnsi"/>
                <w:b/>
                <w:bCs/>
                <w:sz w:val="24"/>
                <w:szCs w:val="24"/>
              </w:rPr>
              <w:lastRenderedPageBreak/>
              <w:t>POLICY REVISIONS</w:t>
            </w:r>
          </w:p>
          <w:p w14:paraId="639D9444" w14:textId="6FF6F3AF" w:rsidR="00DF4175" w:rsidRDefault="00DF4175" w:rsidP="00F83E80">
            <w:pPr>
              <w:pStyle w:val="NoSpacing"/>
              <w:rPr>
                <w:rFonts w:cstheme="minorHAnsi"/>
                <w:b/>
                <w:bCs/>
                <w:sz w:val="24"/>
                <w:szCs w:val="24"/>
              </w:rPr>
            </w:pPr>
          </w:p>
        </w:tc>
      </w:tr>
      <w:tr w:rsidR="00764D70" w14:paraId="2998D9E7" w14:textId="77777777" w:rsidTr="00F03C40">
        <w:tc>
          <w:tcPr>
            <w:tcW w:w="6930" w:type="dxa"/>
          </w:tcPr>
          <w:p w14:paraId="5AD13EE5" w14:textId="2FBACA26" w:rsidR="007B32B1" w:rsidRDefault="003A1D90" w:rsidP="006A413C">
            <w:pPr>
              <w:pStyle w:val="NoSpacing"/>
              <w:rPr>
                <w:rFonts w:cstheme="minorHAnsi"/>
                <w:sz w:val="24"/>
                <w:szCs w:val="24"/>
              </w:rPr>
            </w:pPr>
            <w:r>
              <w:rPr>
                <w:rFonts w:cstheme="minorHAnsi"/>
                <w:sz w:val="24"/>
                <w:szCs w:val="24"/>
              </w:rPr>
              <w:t>DM Lopez</w:t>
            </w:r>
            <w:r w:rsidR="00246C08">
              <w:rPr>
                <w:rFonts w:cstheme="minorHAnsi"/>
                <w:sz w:val="24"/>
                <w:szCs w:val="24"/>
              </w:rPr>
              <w:t xml:space="preserve"> </w:t>
            </w:r>
            <w:r>
              <w:rPr>
                <w:rFonts w:cstheme="minorHAnsi"/>
                <w:sz w:val="24"/>
                <w:szCs w:val="24"/>
              </w:rPr>
              <w:t xml:space="preserve">gave an update on the report from Millcreek Management. The list of homes and repairs was reviewed and discussed.  </w:t>
            </w:r>
          </w:p>
          <w:p w14:paraId="57BA1381" w14:textId="5ABFACFB" w:rsidR="003A1D90" w:rsidRPr="006A413C" w:rsidRDefault="003A1D90" w:rsidP="006A413C">
            <w:pPr>
              <w:pStyle w:val="NoSpacing"/>
              <w:rPr>
                <w:rFonts w:cstheme="minorHAnsi"/>
                <w:sz w:val="24"/>
                <w:szCs w:val="24"/>
              </w:rPr>
            </w:pPr>
            <w:r>
              <w:rPr>
                <w:rFonts w:cstheme="minorHAnsi"/>
                <w:sz w:val="24"/>
                <w:szCs w:val="24"/>
              </w:rPr>
              <w:t xml:space="preserve">The Board </w:t>
            </w:r>
            <w:r w:rsidR="00426146">
              <w:rPr>
                <w:rFonts w:cstheme="minorHAnsi"/>
                <w:sz w:val="24"/>
                <w:szCs w:val="24"/>
              </w:rPr>
              <w:t>asked Lopez to bring a list of all the repairs, the time frame of each house needed in the expansion, and rents to the next board meeting. This item is to be added to the agenda</w:t>
            </w:r>
            <w:r w:rsidR="00D530A6">
              <w:rPr>
                <w:rFonts w:cstheme="minorHAnsi"/>
                <w:sz w:val="24"/>
                <w:szCs w:val="24"/>
              </w:rPr>
              <w:t xml:space="preserve"> at the June meeting. </w:t>
            </w:r>
          </w:p>
        </w:tc>
        <w:tc>
          <w:tcPr>
            <w:tcW w:w="2335" w:type="dxa"/>
          </w:tcPr>
          <w:p w14:paraId="188B0DB0" w14:textId="6EE30985" w:rsidR="00B92E85" w:rsidRPr="00CC67F2" w:rsidRDefault="003A1D90" w:rsidP="00B92E85">
            <w:pPr>
              <w:pStyle w:val="NoSpacing"/>
              <w:rPr>
                <w:rFonts w:cstheme="minorHAnsi"/>
                <w:b/>
                <w:bCs/>
                <w:sz w:val="24"/>
                <w:szCs w:val="24"/>
              </w:rPr>
            </w:pPr>
            <w:r>
              <w:rPr>
                <w:rFonts w:cstheme="minorHAnsi"/>
                <w:b/>
                <w:bCs/>
                <w:sz w:val="24"/>
                <w:szCs w:val="24"/>
              </w:rPr>
              <w:t>UPDATE ON ANNUAL INSPECTIONS BY MILLCREEK MANAGEMENT</w:t>
            </w:r>
          </w:p>
        </w:tc>
      </w:tr>
      <w:tr w:rsidR="00764D70" w14:paraId="4AE26E2B" w14:textId="77777777" w:rsidTr="00F03C40">
        <w:tc>
          <w:tcPr>
            <w:tcW w:w="6930" w:type="dxa"/>
          </w:tcPr>
          <w:p w14:paraId="67EC38E6" w14:textId="55C1BC44" w:rsidR="00EF332D" w:rsidRPr="00B8320E" w:rsidRDefault="00D530A6" w:rsidP="00426146">
            <w:pPr>
              <w:pStyle w:val="NoSpacing"/>
              <w:rPr>
                <w:rFonts w:cstheme="minorHAnsi"/>
                <w:sz w:val="24"/>
                <w:szCs w:val="24"/>
              </w:rPr>
            </w:pPr>
            <w:r>
              <w:rPr>
                <w:rFonts w:cstheme="minorHAnsi"/>
                <w:sz w:val="24"/>
                <w:szCs w:val="24"/>
              </w:rPr>
              <w:t>The Board discussed the upcoming</w:t>
            </w:r>
            <w:r w:rsidR="00426146">
              <w:rPr>
                <w:rFonts w:cstheme="minorHAnsi"/>
                <w:sz w:val="24"/>
                <w:szCs w:val="24"/>
              </w:rPr>
              <w:t xml:space="preserve"> Community meetin</w:t>
            </w:r>
            <w:r>
              <w:rPr>
                <w:rFonts w:cstheme="minorHAnsi"/>
                <w:sz w:val="24"/>
                <w:szCs w:val="24"/>
              </w:rPr>
              <w:t xml:space="preserve">g. </w:t>
            </w:r>
            <w:r w:rsidR="005F7DC1">
              <w:rPr>
                <w:rFonts w:cstheme="minorHAnsi"/>
                <w:sz w:val="24"/>
                <w:szCs w:val="24"/>
              </w:rPr>
              <w:t>The meeting</w:t>
            </w:r>
            <w:r w:rsidR="00426146">
              <w:rPr>
                <w:rFonts w:cstheme="minorHAnsi"/>
                <w:sz w:val="24"/>
                <w:szCs w:val="24"/>
              </w:rPr>
              <w:t xml:space="preserve"> was set for Thursday, June 15</w:t>
            </w:r>
            <w:r w:rsidR="00426146" w:rsidRPr="00426146">
              <w:rPr>
                <w:rFonts w:cstheme="minorHAnsi"/>
                <w:sz w:val="24"/>
                <w:szCs w:val="24"/>
                <w:vertAlign w:val="superscript"/>
              </w:rPr>
              <w:t>th</w:t>
            </w:r>
            <w:r w:rsidR="00426146">
              <w:rPr>
                <w:rFonts w:cstheme="minorHAnsi"/>
                <w:sz w:val="24"/>
                <w:szCs w:val="24"/>
              </w:rPr>
              <w:t xml:space="preserve"> at 6pm in the Pavilion.  The Board discussed the layout of the meeting, who will present information, how the meeting will run in a timely manner, and how to get the information out to the community. </w:t>
            </w:r>
            <w:r w:rsidR="005F7DC1">
              <w:rPr>
                <w:rFonts w:cstheme="minorHAnsi"/>
                <w:sz w:val="24"/>
                <w:szCs w:val="24"/>
              </w:rPr>
              <w:t xml:space="preserve">DM Lopez and Chair Philpot to work together on this. </w:t>
            </w:r>
          </w:p>
        </w:tc>
        <w:tc>
          <w:tcPr>
            <w:tcW w:w="2335" w:type="dxa"/>
          </w:tcPr>
          <w:p w14:paraId="6C4FC26B" w14:textId="6E5EA69E" w:rsidR="00764D70" w:rsidRPr="00CC67F2" w:rsidRDefault="00426146" w:rsidP="00D20A12">
            <w:pPr>
              <w:pStyle w:val="NoSpacing"/>
              <w:rPr>
                <w:rFonts w:cstheme="minorHAnsi"/>
                <w:b/>
                <w:bCs/>
                <w:sz w:val="24"/>
                <w:szCs w:val="24"/>
              </w:rPr>
            </w:pPr>
            <w:r>
              <w:rPr>
                <w:rFonts w:cstheme="minorHAnsi"/>
                <w:b/>
                <w:bCs/>
                <w:sz w:val="24"/>
                <w:szCs w:val="24"/>
              </w:rPr>
              <w:t>DISCUSSION ON PROCESS OF COMMUNITY MEETING</w:t>
            </w:r>
          </w:p>
        </w:tc>
      </w:tr>
      <w:tr w:rsidR="00764D70" w14:paraId="177E3A8D" w14:textId="77777777" w:rsidTr="00F03C40">
        <w:tc>
          <w:tcPr>
            <w:tcW w:w="6930" w:type="dxa"/>
          </w:tcPr>
          <w:p w14:paraId="196E1C69" w14:textId="12A59650" w:rsidR="005F7DC1" w:rsidRDefault="008E56F8" w:rsidP="00B4386C">
            <w:pPr>
              <w:pStyle w:val="NoSpacing"/>
              <w:rPr>
                <w:rFonts w:cstheme="minorHAnsi"/>
                <w:sz w:val="24"/>
                <w:szCs w:val="24"/>
              </w:rPr>
            </w:pPr>
            <w:r>
              <w:rPr>
                <w:rFonts w:cstheme="minorHAnsi"/>
                <w:sz w:val="24"/>
                <w:szCs w:val="24"/>
              </w:rPr>
              <w:t xml:space="preserve">Discussion on getting a new contingency fund. </w:t>
            </w:r>
          </w:p>
          <w:p w14:paraId="696559A8" w14:textId="77777777" w:rsidR="008E56F8" w:rsidRDefault="008E56F8" w:rsidP="00B4386C">
            <w:pPr>
              <w:pStyle w:val="NoSpacing"/>
              <w:rPr>
                <w:rFonts w:cstheme="minorHAnsi"/>
                <w:sz w:val="24"/>
                <w:szCs w:val="24"/>
              </w:rPr>
            </w:pPr>
          </w:p>
          <w:p w14:paraId="6BA945A7" w14:textId="7584298D" w:rsidR="005F7DC1" w:rsidRPr="00D20C64" w:rsidRDefault="008E56F8" w:rsidP="00B4386C">
            <w:pPr>
              <w:pStyle w:val="NoSpacing"/>
              <w:rPr>
                <w:rFonts w:cstheme="minorHAnsi"/>
                <w:sz w:val="24"/>
                <w:szCs w:val="24"/>
              </w:rPr>
            </w:pPr>
            <w:r w:rsidRPr="007B3D3E">
              <w:rPr>
                <w:rFonts w:cstheme="minorHAnsi"/>
                <w:b/>
                <w:bCs/>
                <w:sz w:val="24"/>
                <w:szCs w:val="24"/>
              </w:rPr>
              <w:t xml:space="preserve">MMSC Trustee </w:t>
            </w:r>
            <w:r>
              <w:rPr>
                <w:rFonts w:cstheme="minorHAnsi"/>
                <w:b/>
                <w:bCs/>
                <w:sz w:val="24"/>
                <w:szCs w:val="24"/>
              </w:rPr>
              <w:t xml:space="preserve">Link/Vice Chair Johnson to table until next month’s board meeting. </w:t>
            </w:r>
            <w:r w:rsidRPr="007B3D3E">
              <w:rPr>
                <w:rFonts w:cstheme="minorHAnsi"/>
                <w:b/>
                <w:bCs/>
                <w:sz w:val="24"/>
                <w:szCs w:val="24"/>
              </w:rPr>
              <w:t xml:space="preserve"> All Ayes.</w:t>
            </w:r>
          </w:p>
        </w:tc>
        <w:tc>
          <w:tcPr>
            <w:tcW w:w="2335" w:type="dxa"/>
          </w:tcPr>
          <w:p w14:paraId="57E2164C" w14:textId="23E659CA" w:rsidR="005203CF" w:rsidRPr="00B4386C" w:rsidRDefault="008E56F8" w:rsidP="005203CF">
            <w:pPr>
              <w:pStyle w:val="NoSpacing"/>
              <w:rPr>
                <w:rFonts w:cstheme="minorHAnsi"/>
                <w:b/>
                <w:bCs/>
                <w:sz w:val="24"/>
                <w:szCs w:val="24"/>
              </w:rPr>
            </w:pPr>
            <w:r>
              <w:rPr>
                <w:rFonts w:cstheme="minorHAnsi"/>
                <w:b/>
                <w:bCs/>
                <w:sz w:val="24"/>
                <w:szCs w:val="24"/>
              </w:rPr>
              <w:t>CONTINGENCY FUND DISCUSSION</w:t>
            </w:r>
          </w:p>
        </w:tc>
      </w:tr>
      <w:tr w:rsidR="00764D70" w14:paraId="264B7A6A" w14:textId="77777777" w:rsidTr="00F03C40">
        <w:tc>
          <w:tcPr>
            <w:tcW w:w="6930" w:type="dxa"/>
          </w:tcPr>
          <w:p w14:paraId="6A57FFD5" w14:textId="2A6DB95C" w:rsidR="00AC53E0" w:rsidRDefault="00AC53E0" w:rsidP="00B4386C">
            <w:pPr>
              <w:pStyle w:val="NoSpacing"/>
              <w:rPr>
                <w:rFonts w:cstheme="minorHAnsi"/>
                <w:sz w:val="24"/>
                <w:szCs w:val="24"/>
              </w:rPr>
            </w:pPr>
            <w:r>
              <w:rPr>
                <w:rFonts w:cstheme="minorHAnsi"/>
                <w:sz w:val="24"/>
                <w:szCs w:val="24"/>
              </w:rPr>
              <w:t xml:space="preserve">Discussion to change the format of the budget and monthly </w:t>
            </w:r>
            <w:r w:rsidR="00BE024F">
              <w:rPr>
                <w:rFonts w:cstheme="minorHAnsi"/>
                <w:sz w:val="24"/>
                <w:szCs w:val="24"/>
              </w:rPr>
              <w:t>reports</w:t>
            </w:r>
            <w:r>
              <w:rPr>
                <w:rFonts w:cstheme="minorHAnsi"/>
                <w:sz w:val="24"/>
                <w:szCs w:val="24"/>
              </w:rPr>
              <w:t>. W</w:t>
            </w:r>
            <w:r w:rsidR="00BE024F">
              <w:rPr>
                <w:rFonts w:cstheme="minorHAnsi"/>
                <w:sz w:val="24"/>
                <w:szCs w:val="24"/>
              </w:rPr>
              <w:t>e will</w:t>
            </w:r>
            <w:r>
              <w:rPr>
                <w:rFonts w:cstheme="minorHAnsi"/>
                <w:sz w:val="24"/>
                <w:szCs w:val="24"/>
              </w:rPr>
              <w:t xml:space="preserve"> be present</w:t>
            </w:r>
            <w:r w:rsidR="00BE024F">
              <w:rPr>
                <w:rFonts w:cstheme="minorHAnsi"/>
                <w:sz w:val="24"/>
                <w:szCs w:val="24"/>
              </w:rPr>
              <w:t>ing the new</w:t>
            </w:r>
            <w:r>
              <w:rPr>
                <w:rFonts w:cstheme="minorHAnsi"/>
                <w:sz w:val="24"/>
                <w:szCs w:val="24"/>
              </w:rPr>
              <w:t xml:space="preserve"> format at </w:t>
            </w:r>
            <w:r w:rsidR="00BE024F">
              <w:rPr>
                <w:rFonts w:cstheme="minorHAnsi"/>
                <w:sz w:val="24"/>
                <w:szCs w:val="24"/>
              </w:rPr>
              <w:t xml:space="preserve">the next </w:t>
            </w:r>
            <w:r>
              <w:rPr>
                <w:rFonts w:cstheme="minorHAnsi"/>
                <w:sz w:val="24"/>
                <w:szCs w:val="24"/>
              </w:rPr>
              <w:t>regular board meeting</w:t>
            </w:r>
            <w:r w:rsidR="00BE024F">
              <w:rPr>
                <w:rFonts w:cstheme="minorHAnsi"/>
                <w:sz w:val="24"/>
                <w:szCs w:val="24"/>
              </w:rPr>
              <w:t xml:space="preserve"> in June. </w:t>
            </w:r>
          </w:p>
          <w:p w14:paraId="6A884191" w14:textId="77777777" w:rsidR="00C059D6" w:rsidRDefault="00C059D6" w:rsidP="00B4386C">
            <w:pPr>
              <w:pStyle w:val="NoSpacing"/>
              <w:rPr>
                <w:rFonts w:cstheme="minorHAnsi"/>
                <w:sz w:val="24"/>
                <w:szCs w:val="24"/>
              </w:rPr>
            </w:pPr>
          </w:p>
          <w:p w14:paraId="5A2CBD0F" w14:textId="22D89992" w:rsidR="00AC53E0" w:rsidRDefault="00AC53E0" w:rsidP="00B4386C">
            <w:pPr>
              <w:pStyle w:val="NoSpacing"/>
              <w:rPr>
                <w:rFonts w:cstheme="minorHAnsi"/>
                <w:sz w:val="24"/>
                <w:szCs w:val="24"/>
              </w:rPr>
            </w:pPr>
            <w:r>
              <w:rPr>
                <w:rFonts w:cstheme="minorHAnsi"/>
                <w:sz w:val="24"/>
                <w:szCs w:val="24"/>
              </w:rPr>
              <w:t xml:space="preserve">Review of the proposed budget for 2023-2024 fiscal year. Discussion on the 3% convenience fee to be added to any credit card charge.  </w:t>
            </w:r>
          </w:p>
          <w:p w14:paraId="1F3A3D35" w14:textId="7C6FDC01" w:rsidR="008E56F8" w:rsidRDefault="00AC53E0" w:rsidP="00B4386C">
            <w:pPr>
              <w:pStyle w:val="NoSpacing"/>
              <w:rPr>
                <w:rFonts w:cstheme="minorHAnsi"/>
                <w:sz w:val="24"/>
                <w:szCs w:val="24"/>
              </w:rPr>
            </w:pPr>
            <w:r>
              <w:rPr>
                <w:rFonts w:cstheme="minorHAnsi"/>
                <w:sz w:val="24"/>
                <w:szCs w:val="24"/>
              </w:rPr>
              <w:t xml:space="preserve"> </w:t>
            </w:r>
          </w:p>
          <w:p w14:paraId="6C1A58BD" w14:textId="4F3E6435" w:rsidR="00E65D95" w:rsidRDefault="00E65D95" w:rsidP="00B4386C">
            <w:pPr>
              <w:pStyle w:val="NoSpacing"/>
              <w:rPr>
                <w:rFonts w:cstheme="minorHAnsi"/>
                <w:b/>
                <w:bCs/>
                <w:sz w:val="24"/>
                <w:szCs w:val="24"/>
              </w:rPr>
            </w:pPr>
            <w:r w:rsidRPr="007B3D3E">
              <w:rPr>
                <w:rFonts w:cstheme="minorHAnsi"/>
                <w:b/>
                <w:bCs/>
                <w:sz w:val="24"/>
                <w:szCs w:val="24"/>
              </w:rPr>
              <w:t xml:space="preserve">MMSC </w:t>
            </w:r>
            <w:r w:rsidR="00BE024F">
              <w:rPr>
                <w:rFonts w:cstheme="minorHAnsi"/>
                <w:b/>
                <w:bCs/>
                <w:sz w:val="24"/>
                <w:szCs w:val="24"/>
              </w:rPr>
              <w:t>Vice Chair Johnson</w:t>
            </w:r>
            <w:r w:rsidRPr="007B3D3E">
              <w:rPr>
                <w:rFonts w:cstheme="minorHAnsi"/>
                <w:b/>
                <w:bCs/>
                <w:sz w:val="24"/>
                <w:szCs w:val="24"/>
              </w:rPr>
              <w:t>/Trustee Ouzounian to approve</w:t>
            </w:r>
            <w:r w:rsidR="00BE024F">
              <w:rPr>
                <w:rFonts w:cstheme="minorHAnsi"/>
                <w:b/>
                <w:bCs/>
                <w:sz w:val="24"/>
                <w:szCs w:val="24"/>
              </w:rPr>
              <w:t xml:space="preserve"> the budget as presented. </w:t>
            </w:r>
            <w:r w:rsidRPr="007B3D3E">
              <w:rPr>
                <w:rFonts w:cstheme="minorHAnsi"/>
                <w:b/>
                <w:bCs/>
                <w:sz w:val="24"/>
                <w:szCs w:val="24"/>
              </w:rPr>
              <w:t xml:space="preserve">  All Ayes.</w:t>
            </w:r>
          </w:p>
          <w:p w14:paraId="552A606B" w14:textId="77777777" w:rsidR="00C059D6" w:rsidRDefault="00C059D6" w:rsidP="00BE024F">
            <w:pPr>
              <w:pStyle w:val="NoSpacing"/>
              <w:rPr>
                <w:rFonts w:cstheme="minorHAnsi"/>
                <w:b/>
                <w:bCs/>
                <w:sz w:val="24"/>
                <w:szCs w:val="24"/>
              </w:rPr>
            </w:pPr>
          </w:p>
          <w:p w14:paraId="5289F50A" w14:textId="0848351D" w:rsidR="00BE024F" w:rsidRDefault="00BE024F" w:rsidP="00BE024F">
            <w:pPr>
              <w:pStyle w:val="NoSpacing"/>
              <w:rPr>
                <w:rFonts w:cstheme="minorHAnsi"/>
                <w:b/>
                <w:bCs/>
                <w:sz w:val="24"/>
                <w:szCs w:val="24"/>
              </w:rPr>
            </w:pPr>
            <w:r w:rsidRPr="007B3D3E">
              <w:rPr>
                <w:rFonts w:cstheme="minorHAnsi"/>
                <w:b/>
                <w:bCs/>
                <w:sz w:val="24"/>
                <w:szCs w:val="24"/>
              </w:rPr>
              <w:t xml:space="preserve">MMSC </w:t>
            </w:r>
            <w:r>
              <w:rPr>
                <w:rFonts w:cstheme="minorHAnsi"/>
                <w:b/>
                <w:bCs/>
                <w:sz w:val="24"/>
                <w:szCs w:val="24"/>
              </w:rPr>
              <w:t>Vice Chair Johnson</w:t>
            </w:r>
            <w:r w:rsidRPr="007B3D3E">
              <w:rPr>
                <w:rFonts w:cstheme="minorHAnsi"/>
                <w:b/>
                <w:bCs/>
                <w:sz w:val="24"/>
                <w:szCs w:val="24"/>
              </w:rPr>
              <w:t>/Trustee Ouzounian to approve</w:t>
            </w:r>
            <w:r>
              <w:rPr>
                <w:rFonts w:cstheme="minorHAnsi"/>
                <w:b/>
                <w:bCs/>
                <w:sz w:val="24"/>
                <w:szCs w:val="24"/>
              </w:rPr>
              <w:t xml:space="preserve"> the 3% convenience fee on all Credit Card sales to balance the budget.  </w:t>
            </w:r>
            <w:r w:rsidRPr="007B3D3E">
              <w:rPr>
                <w:rFonts w:cstheme="minorHAnsi"/>
                <w:b/>
                <w:bCs/>
                <w:sz w:val="24"/>
                <w:szCs w:val="24"/>
              </w:rPr>
              <w:t xml:space="preserve"> </w:t>
            </w:r>
          </w:p>
          <w:p w14:paraId="6341560C" w14:textId="2E153285" w:rsidR="00BE024F" w:rsidRDefault="00BE024F" w:rsidP="00BE024F">
            <w:pPr>
              <w:pStyle w:val="NoSpacing"/>
              <w:rPr>
                <w:rFonts w:cstheme="minorHAnsi"/>
                <w:b/>
                <w:bCs/>
                <w:sz w:val="24"/>
                <w:szCs w:val="24"/>
              </w:rPr>
            </w:pPr>
            <w:r w:rsidRPr="007B3D3E">
              <w:rPr>
                <w:rFonts w:cstheme="minorHAnsi"/>
                <w:b/>
                <w:bCs/>
                <w:sz w:val="24"/>
                <w:szCs w:val="24"/>
              </w:rPr>
              <w:t xml:space="preserve"> </w:t>
            </w:r>
            <w:r>
              <w:rPr>
                <w:rFonts w:cstheme="minorHAnsi"/>
                <w:b/>
                <w:bCs/>
                <w:sz w:val="24"/>
                <w:szCs w:val="24"/>
              </w:rPr>
              <w:t xml:space="preserve">4 </w:t>
            </w:r>
            <w:r w:rsidR="00C059D6" w:rsidRPr="007B3D3E">
              <w:rPr>
                <w:rFonts w:cstheme="minorHAnsi"/>
                <w:b/>
                <w:bCs/>
                <w:sz w:val="24"/>
                <w:szCs w:val="24"/>
              </w:rPr>
              <w:t>Ayes</w:t>
            </w:r>
            <w:r w:rsidR="00C059D6">
              <w:rPr>
                <w:rFonts w:cstheme="minorHAnsi"/>
                <w:b/>
                <w:bCs/>
                <w:sz w:val="24"/>
                <w:szCs w:val="24"/>
              </w:rPr>
              <w:t xml:space="preserve"> 1</w:t>
            </w:r>
            <w:r>
              <w:rPr>
                <w:rFonts w:cstheme="minorHAnsi"/>
                <w:b/>
                <w:bCs/>
                <w:sz w:val="24"/>
                <w:szCs w:val="24"/>
              </w:rPr>
              <w:t xml:space="preserve"> No</w:t>
            </w:r>
            <w:r w:rsidRPr="007B3D3E">
              <w:rPr>
                <w:rFonts w:cstheme="minorHAnsi"/>
                <w:b/>
                <w:bCs/>
                <w:sz w:val="24"/>
                <w:szCs w:val="24"/>
              </w:rPr>
              <w:t>.</w:t>
            </w:r>
          </w:p>
          <w:p w14:paraId="177371E0" w14:textId="77777777" w:rsidR="00BE024F" w:rsidRPr="007B3D3E" w:rsidRDefault="00BE024F" w:rsidP="00B4386C">
            <w:pPr>
              <w:pStyle w:val="NoSpacing"/>
              <w:rPr>
                <w:rFonts w:cstheme="minorHAnsi"/>
                <w:b/>
                <w:bCs/>
                <w:sz w:val="24"/>
                <w:szCs w:val="24"/>
              </w:rPr>
            </w:pPr>
          </w:p>
          <w:p w14:paraId="6098FE00" w14:textId="7559C529" w:rsidR="00B4386C" w:rsidRPr="006F0941" w:rsidRDefault="00B4386C" w:rsidP="00E65D95">
            <w:pPr>
              <w:pStyle w:val="NoSpacing"/>
              <w:rPr>
                <w:rFonts w:cstheme="minorHAnsi"/>
                <w:b/>
                <w:bCs/>
                <w:sz w:val="24"/>
                <w:szCs w:val="24"/>
              </w:rPr>
            </w:pPr>
          </w:p>
        </w:tc>
        <w:tc>
          <w:tcPr>
            <w:tcW w:w="2335" w:type="dxa"/>
          </w:tcPr>
          <w:p w14:paraId="68552A7A" w14:textId="591C0224" w:rsidR="00E005A5" w:rsidRDefault="008E56F8" w:rsidP="00E005A5">
            <w:pPr>
              <w:pStyle w:val="NoSpacing"/>
              <w:rPr>
                <w:rFonts w:cstheme="minorHAnsi"/>
                <w:b/>
                <w:bCs/>
                <w:sz w:val="24"/>
                <w:szCs w:val="24"/>
              </w:rPr>
            </w:pPr>
            <w:r>
              <w:rPr>
                <w:rFonts w:cstheme="minorHAnsi"/>
                <w:b/>
                <w:bCs/>
                <w:sz w:val="24"/>
                <w:szCs w:val="24"/>
              </w:rPr>
              <w:lastRenderedPageBreak/>
              <w:t>PRESENT PROPOSED BUDGET FROM THE OVERSIGHT COMMITTEE</w:t>
            </w:r>
          </w:p>
        </w:tc>
      </w:tr>
      <w:tr w:rsidR="00764D70" w14:paraId="493A449F" w14:textId="77777777" w:rsidTr="00F03C40">
        <w:tc>
          <w:tcPr>
            <w:tcW w:w="6930" w:type="dxa"/>
          </w:tcPr>
          <w:p w14:paraId="326C8265" w14:textId="6A1E11C6" w:rsidR="00B8320E" w:rsidRPr="00BE024F" w:rsidRDefault="00BE024F" w:rsidP="00D20C64">
            <w:pPr>
              <w:pStyle w:val="NoSpacing"/>
              <w:rPr>
                <w:bCs/>
                <w:sz w:val="24"/>
                <w:szCs w:val="24"/>
              </w:rPr>
            </w:pPr>
            <w:r w:rsidRPr="00BE024F">
              <w:rPr>
                <w:bCs/>
                <w:sz w:val="24"/>
                <w:szCs w:val="24"/>
              </w:rPr>
              <w:t xml:space="preserve">Review the presented fee schedule for the 2023-2024 fiscal year. </w:t>
            </w:r>
          </w:p>
          <w:p w14:paraId="7E5A6C06" w14:textId="77777777" w:rsidR="00BE024F" w:rsidRDefault="00BE024F" w:rsidP="00D20C64">
            <w:pPr>
              <w:pStyle w:val="NoSpacing"/>
              <w:rPr>
                <w:b/>
                <w:sz w:val="24"/>
                <w:szCs w:val="24"/>
              </w:rPr>
            </w:pPr>
          </w:p>
          <w:p w14:paraId="23D6DDFE" w14:textId="46A15872" w:rsidR="001D1948" w:rsidRDefault="007B3D3E" w:rsidP="00D20C64">
            <w:pPr>
              <w:pStyle w:val="NoSpacing"/>
              <w:rPr>
                <w:b/>
                <w:sz w:val="24"/>
                <w:szCs w:val="24"/>
              </w:rPr>
            </w:pPr>
            <w:r w:rsidRPr="00B8320E">
              <w:rPr>
                <w:b/>
                <w:sz w:val="24"/>
                <w:szCs w:val="24"/>
              </w:rPr>
              <w:t xml:space="preserve">MMSC Trustee </w:t>
            </w:r>
            <w:r w:rsidR="00BE024F">
              <w:rPr>
                <w:b/>
                <w:sz w:val="24"/>
                <w:szCs w:val="24"/>
              </w:rPr>
              <w:t>Alexander</w:t>
            </w:r>
            <w:r w:rsidRPr="00B8320E">
              <w:rPr>
                <w:b/>
                <w:sz w:val="24"/>
                <w:szCs w:val="24"/>
              </w:rPr>
              <w:t>/</w:t>
            </w:r>
            <w:r w:rsidR="00BE024F">
              <w:rPr>
                <w:b/>
                <w:sz w:val="24"/>
                <w:szCs w:val="24"/>
              </w:rPr>
              <w:t>Vice Chair Johnson</w:t>
            </w:r>
            <w:r w:rsidRPr="00B8320E">
              <w:rPr>
                <w:b/>
                <w:sz w:val="24"/>
                <w:szCs w:val="24"/>
              </w:rPr>
              <w:t xml:space="preserve"> to approve </w:t>
            </w:r>
            <w:r w:rsidR="00BE024F">
              <w:rPr>
                <w:b/>
                <w:sz w:val="24"/>
                <w:szCs w:val="24"/>
              </w:rPr>
              <w:t xml:space="preserve">the new fee schedule as </w:t>
            </w:r>
            <w:r w:rsidR="00A4534F" w:rsidRPr="00B8320E">
              <w:rPr>
                <w:b/>
                <w:sz w:val="24"/>
                <w:szCs w:val="24"/>
              </w:rPr>
              <w:t>presented.</w:t>
            </w:r>
            <w:r w:rsidR="00BE024F">
              <w:rPr>
                <w:b/>
                <w:sz w:val="24"/>
                <w:szCs w:val="24"/>
              </w:rPr>
              <w:t xml:space="preserve">  All Ayes.</w:t>
            </w:r>
          </w:p>
          <w:p w14:paraId="38A40428" w14:textId="09E85E0B" w:rsidR="00EF332D" w:rsidRPr="00B8320E" w:rsidRDefault="00EF332D" w:rsidP="00D20C64">
            <w:pPr>
              <w:pStyle w:val="NoSpacing"/>
              <w:rPr>
                <w:rFonts w:cstheme="minorHAnsi"/>
                <w:sz w:val="24"/>
                <w:szCs w:val="24"/>
              </w:rPr>
            </w:pPr>
          </w:p>
        </w:tc>
        <w:tc>
          <w:tcPr>
            <w:tcW w:w="2335" w:type="dxa"/>
          </w:tcPr>
          <w:p w14:paraId="07404F99" w14:textId="0B291821" w:rsidR="001420B4" w:rsidRPr="00E65D95" w:rsidRDefault="00BE024F" w:rsidP="001420B4">
            <w:pPr>
              <w:pStyle w:val="NoSpacing"/>
              <w:rPr>
                <w:rFonts w:cstheme="minorHAnsi"/>
                <w:b/>
                <w:bCs/>
                <w:sz w:val="24"/>
                <w:szCs w:val="24"/>
              </w:rPr>
            </w:pPr>
            <w:r>
              <w:rPr>
                <w:rFonts w:cstheme="minorHAnsi"/>
                <w:b/>
                <w:bCs/>
                <w:sz w:val="24"/>
                <w:szCs w:val="24"/>
              </w:rPr>
              <w:t>REVIEW NEW FEE SCHEDULE</w:t>
            </w:r>
          </w:p>
        </w:tc>
      </w:tr>
      <w:tr w:rsidR="00764D70" w14:paraId="2AF10E20" w14:textId="77777777" w:rsidTr="00F03C40">
        <w:tc>
          <w:tcPr>
            <w:tcW w:w="6930" w:type="dxa"/>
          </w:tcPr>
          <w:p w14:paraId="79E99A68" w14:textId="42077486" w:rsidR="00EF332D" w:rsidRDefault="00F02A4E" w:rsidP="00BE024F">
            <w:pPr>
              <w:pStyle w:val="NoSpacing"/>
              <w:rPr>
                <w:rFonts w:cstheme="minorHAnsi"/>
                <w:sz w:val="24"/>
                <w:szCs w:val="24"/>
              </w:rPr>
            </w:pPr>
            <w:r>
              <w:rPr>
                <w:rFonts w:cstheme="minorHAnsi"/>
                <w:sz w:val="24"/>
                <w:szCs w:val="24"/>
              </w:rPr>
              <w:t xml:space="preserve">Review of the Financials and Credit Card Statement. </w:t>
            </w:r>
          </w:p>
          <w:p w14:paraId="48139D31" w14:textId="77777777" w:rsidR="00F02A4E" w:rsidRDefault="00F02A4E" w:rsidP="00BE024F">
            <w:pPr>
              <w:pStyle w:val="NoSpacing"/>
              <w:rPr>
                <w:rFonts w:cstheme="minorHAnsi"/>
                <w:sz w:val="24"/>
                <w:szCs w:val="24"/>
              </w:rPr>
            </w:pPr>
          </w:p>
          <w:p w14:paraId="5B676FC3" w14:textId="6068B42F" w:rsidR="00F02A4E" w:rsidRPr="00F02A4E" w:rsidRDefault="00F02A4E" w:rsidP="00BE024F">
            <w:pPr>
              <w:pStyle w:val="NoSpacing"/>
              <w:rPr>
                <w:b/>
                <w:sz w:val="24"/>
                <w:szCs w:val="24"/>
              </w:rPr>
            </w:pPr>
            <w:r w:rsidRPr="00B8320E">
              <w:rPr>
                <w:b/>
                <w:sz w:val="24"/>
                <w:szCs w:val="24"/>
              </w:rPr>
              <w:t xml:space="preserve">MMSC </w:t>
            </w:r>
            <w:r>
              <w:rPr>
                <w:b/>
                <w:sz w:val="24"/>
                <w:szCs w:val="24"/>
              </w:rPr>
              <w:t>Vice Chair Johnson/Trustee Link</w:t>
            </w:r>
            <w:r w:rsidRPr="00B8320E">
              <w:rPr>
                <w:b/>
                <w:sz w:val="24"/>
                <w:szCs w:val="24"/>
              </w:rPr>
              <w:t xml:space="preserve"> to approve </w:t>
            </w:r>
            <w:r>
              <w:rPr>
                <w:b/>
                <w:sz w:val="24"/>
                <w:szCs w:val="24"/>
              </w:rPr>
              <w:t xml:space="preserve">the Financials as </w:t>
            </w:r>
            <w:r w:rsidRPr="00B8320E">
              <w:rPr>
                <w:b/>
                <w:sz w:val="24"/>
                <w:szCs w:val="24"/>
              </w:rPr>
              <w:t>presented.</w:t>
            </w:r>
            <w:r>
              <w:rPr>
                <w:b/>
                <w:sz w:val="24"/>
                <w:szCs w:val="24"/>
              </w:rPr>
              <w:t xml:space="preserve">  All Ayes.</w:t>
            </w:r>
          </w:p>
        </w:tc>
        <w:tc>
          <w:tcPr>
            <w:tcW w:w="2335" w:type="dxa"/>
          </w:tcPr>
          <w:p w14:paraId="2A376A2D" w14:textId="30FEBF06" w:rsidR="00FF2FB9" w:rsidRDefault="00BE024F" w:rsidP="00FF2FB9">
            <w:pPr>
              <w:pStyle w:val="NoSpacing"/>
              <w:rPr>
                <w:rFonts w:cstheme="minorHAnsi"/>
                <w:b/>
                <w:bCs/>
                <w:sz w:val="24"/>
                <w:szCs w:val="24"/>
              </w:rPr>
            </w:pPr>
            <w:r>
              <w:rPr>
                <w:rFonts w:cstheme="minorHAnsi"/>
                <w:b/>
                <w:bCs/>
                <w:sz w:val="24"/>
                <w:szCs w:val="24"/>
              </w:rPr>
              <w:t>FINANCIALS AND CREDIT CARD STATEMENT REVIEW FOR APRIL 2023</w:t>
            </w:r>
          </w:p>
        </w:tc>
      </w:tr>
      <w:tr w:rsidR="00764D70" w14:paraId="4BE9CDE4" w14:textId="77777777" w:rsidTr="00F03C40">
        <w:tc>
          <w:tcPr>
            <w:tcW w:w="6930" w:type="dxa"/>
          </w:tcPr>
          <w:p w14:paraId="1D47EBD5" w14:textId="2BE9DE5C" w:rsidR="00EF332D" w:rsidRDefault="00F02A4E" w:rsidP="00BE024F">
            <w:pPr>
              <w:pStyle w:val="NoSpacing"/>
              <w:rPr>
                <w:rFonts w:cstheme="minorHAnsi"/>
                <w:sz w:val="24"/>
                <w:szCs w:val="24"/>
              </w:rPr>
            </w:pPr>
            <w:r>
              <w:rPr>
                <w:rFonts w:cstheme="minorHAnsi"/>
                <w:sz w:val="24"/>
                <w:szCs w:val="24"/>
              </w:rPr>
              <w:t xml:space="preserve">DM Lopez discussed the maintenance on the main pump behind the pavilion.  It needs to be pulled and assessed for issues. </w:t>
            </w:r>
          </w:p>
          <w:p w14:paraId="564B77CA" w14:textId="20428B20" w:rsidR="00F02A4E" w:rsidRDefault="00317680" w:rsidP="00BE024F">
            <w:pPr>
              <w:pStyle w:val="NoSpacing"/>
              <w:rPr>
                <w:rFonts w:cstheme="minorHAnsi"/>
                <w:sz w:val="24"/>
                <w:szCs w:val="24"/>
              </w:rPr>
            </w:pPr>
            <w:r>
              <w:rPr>
                <w:rFonts w:cstheme="minorHAnsi"/>
                <w:sz w:val="24"/>
                <w:szCs w:val="24"/>
              </w:rPr>
              <w:t>The Board asked to have DM Lopez notify the</w:t>
            </w:r>
            <w:r w:rsidR="004B0EBC">
              <w:rPr>
                <w:rFonts w:cstheme="minorHAnsi"/>
                <w:sz w:val="24"/>
                <w:szCs w:val="24"/>
              </w:rPr>
              <w:t>m</w:t>
            </w:r>
            <w:r>
              <w:rPr>
                <w:rFonts w:cstheme="minorHAnsi"/>
                <w:sz w:val="24"/>
                <w:szCs w:val="24"/>
              </w:rPr>
              <w:t xml:space="preserve"> at the next meeting what the water table is at. </w:t>
            </w:r>
          </w:p>
          <w:p w14:paraId="132A9777" w14:textId="77777777" w:rsidR="00317680" w:rsidRDefault="00317680" w:rsidP="00BE024F">
            <w:pPr>
              <w:pStyle w:val="NoSpacing"/>
              <w:rPr>
                <w:rFonts w:cstheme="minorHAnsi"/>
                <w:sz w:val="24"/>
                <w:szCs w:val="24"/>
              </w:rPr>
            </w:pPr>
          </w:p>
          <w:p w14:paraId="124D11FF" w14:textId="2C2882C0" w:rsidR="00246C08" w:rsidRDefault="00F02A4E" w:rsidP="00BE024F">
            <w:pPr>
              <w:pStyle w:val="NoSpacing"/>
              <w:rPr>
                <w:b/>
                <w:sz w:val="24"/>
                <w:szCs w:val="24"/>
              </w:rPr>
            </w:pPr>
            <w:r w:rsidRPr="00B8320E">
              <w:rPr>
                <w:b/>
                <w:sz w:val="24"/>
                <w:szCs w:val="24"/>
              </w:rPr>
              <w:t xml:space="preserve">MMSC </w:t>
            </w:r>
            <w:r>
              <w:rPr>
                <w:b/>
                <w:sz w:val="24"/>
                <w:szCs w:val="24"/>
              </w:rPr>
              <w:t>Vice Chair Johnson/Trustee Alexander</w:t>
            </w:r>
            <w:r w:rsidRPr="00B8320E">
              <w:rPr>
                <w:b/>
                <w:sz w:val="24"/>
                <w:szCs w:val="24"/>
              </w:rPr>
              <w:t xml:space="preserve"> to approve </w:t>
            </w:r>
            <w:r>
              <w:rPr>
                <w:b/>
                <w:sz w:val="24"/>
                <w:szCs w:val="24"/>
              </w:rPr>
              <w:t xml:space="preserve">the DM Lopez to get 3 </w:t>
            </w:r>
            <w:r w:rsidR="00246C08">
              <w:rPr>
                <w:b/>
                <w:sz w:val="24"/>
                <w:szCs w:val="24"/>
              </w:rPr>
              <w:t xml:space="preserve">bids, </w:t>
            </w:r>
            <w:r w:rsidR="00E77C62">
              <w:rPr>
                <w:b/>
                <w:sz w:val="24"/>
                <w:szCs w:val="24"/>
              </w:rPr>
              <w:t>accept</w:t>
            </w:r>
            <w:r w:rsidR="00246C08">
              <w:rPr>
                <w:b/>
                <w:sz w:val="24"/>
                <w:szCs w:val="24"/>
              </w:rPr>
              <w:t xml:space="preserve"> the lowest bid and repair the pump. </w:t>
            </w:r>
          </w:p>
          <w:p w14:paraId="20B756EB" w14:textId="68880C28" w:rsidR="00F02A4E" w:rsidRPr="00246C08" w:rsidRDefault="00F02A4E" w:rsidP="00BE024F">
            <w:pPr>
              <w:pStyle w:val="NoSpacing"/>
              <w:rPr>
                <w:b/>
                <w:sz w:val="24"/>
                <w:szCs w:val="24"/>
              </w:rPr>
            </w:pPr>
            <w:r>
              <w:rPr>
                <w:b/>
                <w:sz w:val="24"/>
                <w:szCs w:val="24"/>
              </w:rPr>
              <w:t>All Ayes.</w:t>
            </w:r>
          </w:p>
          <w:p w14:paraId="06A4F706" w14:textId="77777777" w:rsidR="00F02A4E" w:rsidRDefault="00F02A4E" w:rsidP="00BE024F">
            <w:pPr>
              <w:pStyle w:val="NoSpacing"/>
              <w:rPr>
                <w:rFonts w:cstheme="minorHAnsi"/>
                <w:sz w:val="24"/>
                <w:szCs w:val="24"/>
              </w:rPr>
            </w:pPr>
          </w:p>
          <w:p w14:paraId="38815FAE" w14:textId="46043EFF" w:rsidR="00246C08" w:rsidRDefault="00246C08" w:rsidP="00BE024F">
            <w:pPr>
              <w:pStyle w:val="NoSpacing"/>
              <w:rPr>
                <w:rFonts w:cstheme="minorHAnsi"/>
                <w:sz w:val="24"/>
                <w:szCs w:val="24"/>
              </w:rPr>
            </w:pPr>
            <w:r>
              <w:rPr>
                <w:rFonts w:cstheme="minorHAnsi"/>
                <w:sz w:val="24"/>
                <w:szCs w:val="24"/>
              </w:rPr>
              <w:t xml:space="preserve">Trustee Alexander discussed the meeting with the Hispanic Chamber and Tulare County League of Mexican American Women.  This event will not be headed by the VPCD and there is no chance of having just one event at this time.  </w:t>
            </w:r>
          </w:p>
          <w:p w14:paraId="57F247CB" w14:textId="77777777" w:rsidR="00246C08" w:rsidRDefault="00246C08" w:rsidP="00BE024F">
            <w:pPr>
              <w:pStyle w:val="NoSpacing"/>
              <w:rPr>
                <w:rFonts w:cstheme="minorHAnsi"/>
                <w:sz w:val="24"/>
                <w:szCs w:val="24"/>
              </w:rPr>
            </w:pPr>
          </w:p>
          <w:p w14:paraId="7CB7A9ED" w14:textId="3F10B343" w:rsidR="00F02A4E" w:rsidRPr="00D20C64" w:rsidRDefault="00246C08" w:rsidP="00BE024F">
            <w:pPr>
              <w:pStyle w:val="NoSpacing"/>
              <w:rPr>
                <w:rFonts w:cstheme="minorHAnsi"/>
                <w:sz w:val="24"/>
                <w:szCs w:val="24"/>
              </w:rPr>
            </w:pPr>
            <w:r>
              <w:rPr>
                <w:rFonts w:cstheme="minorHAnsi"/>
                <w:sz w:val="24"/>
                <w:szCs w:val="24"/>
              </w:rPr>
              <w:t>Chair Philpot requested a meeting on June 14</w:t>
            </w:r>
            <w:r w:rsidRPr="00246C08">
              <w:rPr>
                <w:rFonts w:cstheme="minorHAnsi"/>
                <w:sz w:val="24"/>
                <w:szCs w:val="24"/>
                <w:vertAlign w:val="superscript"/>
              </w:rPr>
              <w:t>th</w:t>
            </w:r>
            <w:r>
              <w:rPr>
                <w:rFonts w:cstheme="minorHAnsi"/>
                <w:sz w:val="24"/>
                <w:szCs w:val="24"/>
              </w:rPr>
              <w:t xml:space="preserve"> at 1pm to prepare for the June 15</w:t>
            </w:r>
            <w:r w:rsidRPr="00246C08">
              <w:rPr>
                <w:rFonts w:cstheme="minorHAnsi"/>
                <w:sz w:val="24"/>
                <w:szCs w:val="24"/>
                <w:vertAlign w:val="superscript"/>
              </w:rPr>
              <w:t>th</w:t>
            </w:r>
            <w:r>
              <w:rPr>
                <w:rFonts w:cstheme="minorHAnsi"/>
                <w:sz w:val="24"/>
                <w:szCs w:val="24"/>
              </w:rPr>
              <w:t xml:space="preserve"> Community meeting.  </w:t>
            </w:r>
            <w:r w:rsidR="005963EA">
              <w:rPr>
                <w:rFonts w:cstheme="minorHAnsi"/>
                <w:sz w:val="24"/>
                <w:szCs w:val="24"/>
              </w:rPr>
              <w:t xml:space="preserve">Requested any documentation to the community be mailed out or delivered 1 week before. </w:t>
            </w:r>
          </w:p>
        </w:tc>
        <w:tc>
          <w:tcPr>
            <w:tcW w:w="2335" w:type="dxa"/>
          </w:tcPr>
          <w:p w14:paraId="2CFEF42B" w14:textId="49156FA0" w:rsidR="002C4F5D" w:rsidRPr="007B3D3E" w:rsidRDefault="00BE024F" w:rsidP="002C4F5D">
            <w:pPr>
              <w:pStyle w:val="NoSpacing"/>
              <w:rPr>
                <w:rFonts w:cstheme="minorHAnsi"/>
                <w:b/>
                <w:bCs/>
                <w:sz w:val="24"/>
                <w:szCs w:val="24"/>
              </w:rPr>
            </w:pPr>
            <w:r>
              <w:rPr>
                <w:rFonts w:cstheme="minorHAnsi"/>
                <w:b/>
                <w:bCs/>
                <w:sz w:val="24"/>
                <w:szCs w:val="24"/>
              </w:rPr>
              <w:t>OTHER BOARD MATTERS</w:t>
            </w:r>
          </w:p>
        </w:tc>
      </w:tr>
      <w:tr w:rsidR="00764D70" w14:paraId="3588BE11" w14:textId="77777777" w:rsidTr="00F03C40">
        <w:tc>
          <w:tcPr>
            <w:tcW w:w="6930" w:type="dxa"/>
          </w:tcPr>
          <w:p w14:paraId="638C8D7A" w14:textId="56DB0F34" w:rsidR="00007133" w:rsidRPr="00B8320E" w:rsidRDefault="00F02A4E" w:rsidP="007B3D3E">
            <w:pPr>
              <w:pStyle w:val="NoSpacing"/>
              <w:rPr>
                <w:rFonts w:cstheme="minorHAnsi"/>
                <w:b/>
                <w:bCs/>
                <w:sz w:val="24"/>
                <w:szCs w:val="24"/>
              </w:rPr>
            </w:pPr>
            <w:r w:rsidRPr="00132912">
              <w:rPr>
                <w:b/>
                <w:sz w:val="24"/>
                <w:szCs w:val="24"/>
              </w:rPr>
              <w:t>There being no further business the meeting was adjourned at 12</w:t>
            </w:r>
            <w:r>
              <w:rPr>
                <w:b/>
                <w:sz w:val="24"/>
                <w:szCs w:val="24"/>
              </w:rPr>
              <w:t>:57</w:t>
            </w:r>
            <w:r w:rsidRPr="00132912">
              <w:rPr>
                <w:b/>
                <w:sz w:val="24"/>
                <w:szCs w:val="24"/>
              </w:rPr>
              <w:t xml:space="preserve"> pm</w:t>
            </w:r>
          </w:p>
        </w:tc>
        <w:tc>
          <w:tcPr>
            <w:tcW w:w="2335" w:type="dxa"/>
          </w:tcPr>
          <w:p w14:paraId="221C5F82" w14:textId="0E10CBDE" w:rsidR="00764D70" w:rsidRPr="007B3D3E" w:rsidRDefault="00F02A4E" w:rsidP="002C03D2">
            <w:pPr>
              <w:pStyle w:val="NoSpacing"/>
              <w:rPr>
                <w:rFonts w:cstheme="minorHAnsi"/>
                <w:b/>
                <w:bCs/>
                <w:sz w:val="24"/>
                <w:szCs w:val="24"/>
              </w:rPr>
            </w:pPr>
            <w:r>
              <w:rPr>
                <w:rFonts w:cstheme="minorHAnsi"/>
                <w:b/>
                <w:bCs/>
                <w:sz w:val="24"/>
                <w:szCs w:val="24"/>
              </w:rPr>
              <w:t>ADJOURNMENT</w:t>
            </w:r>
          </w:p>
        </w:tc>
      </w:tr>
      <w:tr w:rsidR="005963EA" w14:paraId="34390593" w14:textId="77777777" w:rsidTr="00F03C40">
        <w:tc>
          <w:tcPr>
            <w:tcW w:w="6930" w:type="dxa"/>
          </w:tcPr>
          <w:p w14:paraId="20889692" w14:textId="77777777" w:rsidR="005963EA" w:rsidRDefault="005963EA" w:rsidP="0047798D">
            <w:pPr>
              <w:pStyle w:val="NoSpacing"/>
              <w:rPr>
                <w:rFonts w:cstheme="minorHAnsi"/>
                <w:sz w:val="24"/>
                <w:szCs w:val="24"/>
              </w:rPr>
            </w:pPr>
            <w:r>
              <w:rPr>
                <w:rFonts w:cstheme="minorHAnsi"/>
                <w:sz w:val="24"/>
                <w:szCs w:val="24"/>
              </w:rPr>
              <w:t>5/31/2023</w:t>
            </w:r>
          </w:p>
          <w:p w14:paraId="33052493" w14:textId="77777777" w:rsidR="005963EA" w:rsidRDefault="005963EA" w:rsidP="0047798D">
            <w:pPr>
              <w:pStyle w:val="NoSpacing"/>
              <w:rPr>
                <w:rFonts w:cstheme="minorHAnsi"/>
                <w:sz w:val="24"/>
                <w:szCs w:val="24"/>
              </w:rPr>
            </w:pPr>
          </w:p>
          <w:p w14:paraId="6758E475" w14:textId="77777777" w:rsidR="005963EA" w:rsidRDefault="005963EA" w:rsidP="0047798D">
            <w:pPr>
              <w:pStyle w:val="NoSpacing"/>
              <w:rPr>
                <w:rFonts w:cstheme="minorHAnsi"/>
                <w:sz w:val="24"/>
                <w:szCs w:val="24"/>
              </w:rPr>
            </w:pPr>
            <w:r>
              <w:rPr>
                <w:rFonts w:cstheme="minorHAnsi"/>
                <w:sz w:val="24"/>
                <w:szCs w:val="24"/>
              </w:rPr>
              <w:t>S</w:t>
            </w:r>
            <w:r w:rsidRPr="005F4EBD">
              <w:rPr>
                <w:rFonts w:cstheme="minorHAnsi"/>
                <w:sz w:val="24"/>
                <w:szCs w:val="24"/>
              </w:rPr>
              <w:t>ubmitted</w:t>
            </w:r>
            <w:r>
              <w:rPr>
                <w:rFonts w:cstheme="minorHAnsi"/>
                <w:sz w:val="24"/>
                <w:szCs w:val="24"/>
              </w:rPr>
              <w:t xml:space="preserve"> by,</w:t>
            </w:r>
            <w:r w:rsidRPr="005F4EBD">
              <w:rPr>
                <w:rFonts w:cstheme="minorHAnsi"/>
                <w:sz w:val="24"/>
                <w:szCs w:val="24"/>
              </w:rPr>
              <w:t xml:space="preserve"> </w:t>
            </w:r>
            <w:r>
              <w:rPr>
                <w:rFonts w:cstheme="minorHAnsi"/>
                <w:sz w:val="24"/>
                <w:szCs w:val="24"/>
              </w:rPr>
              <w:t xml:space="preserve"> </w:t>
            </w:r>
          </w:p>
          <w:p w14:paraId="58413A2A" w14:textId="77777777" w:rsidR="005963EA" w:rsidRDefault="005963EA" w:rsidP="0047798D">
            <w:pPr>
              <w:pStyle w:val="NoSpacing"/>
              <w:rPr>
                <w:rFonts w:cstheme="minorHAnsi"/>
                <w:sz w:val="24"/>
                <w:szCs w:val="24"/>
              </w:rPr>
            </w:pPr>
          </w:p>
          <w:p w14:paraId="7379FC5C" w14:textId="77777777" w:rsidR="005963EA" w:rsidRDefault="005963EA" w:rsidP="0047798D">
            <w:pPr>
              <w:pStyle w:val="NoSpacing"/>
              <w:rPr>
                <w:rFonts w:cstheme="minorHAnsi"/>
                <w:sz w:val="24"/>
                <w:szCs w:val="24"/>
              </w:rPr>
            </w:pPr>
            <w:r>
              <w:rPr>
                <w:rFonts w:cstheme="minorHAnsi"/>
                <w:sz w:val="24"/>
                <w:szCs w:val="24"/>
              </w:rPr>
              <w:t xml:space="preserve">Jenn Stallions, Board Secretary </w:t>
            </w:r>
          </w:p>
          <w:p w14:paraId="29D34FB5" w14:textId="77777777" w:rsidR="005963EA" w:rsidRDefault="005963EA" w:rsidP="0047798D">
            <w:pPr>
              <w:pStyle w:val="NoSpacing"/>
              <w:rPr>
                <w:rFonts w:cstheme="minorHAnsi"/>
                <w:sz w:val="24"/>
                <w:szCs w:val="24"/>
              </w:rPr>
            </w:pPr>
            <w:r>
              <w:rPr>
                <w:rFonts w:cstheme="minorHAnsi"/>
                <w:sz w:val="24"/>
                <w:szCs w:val="24"/>
              </w:rPr>
              <w:t>Visalia Public Cemetery District</w:t>
            </w:r>
          </w:p>
          <w:p w14:paraId="2AA59704" w14:textId="77777777" w:rsidR="005963EA" w:rsidRDefault="005963EA" w:rsidP="0047798D">
            <w:pPr>
              <w:pStyle w:val="NoSpacing"/>
              <w:rPr>
                <w:rFonts w:cstheme="minorHAnsi"/>
                <w:sz w:val="24"/>
                <w:szCs w:val="24"/>
              </w:rPr>
            </w:pPr>
          </w:p>
          <w:p w14:paraId="508627B5" w14:textId="77777777" w:rsidR="005963EA" w:rsidRDefault="005963EA" w:rsidP="0047798D">
            <w:pPr>
              <w:pStyle w:val="NoSpacing"/>
              <w:rPr>
                <w:rFonts w:cstheme="minorHAnsi"/>
                <w:sz w:val="24"/>
                <w:szCs w:val="24"/>
              </w:rPr>
            </w:pPr>
            <w:r>
              <w:rPr>
                <w:rFonts w:cstheme="minorHAnsi"/>
                <w:sz w:val="24"/>
                <w:szCs w:val="24"/>
              </w:rPr>
              <w:t>Geneva Philpot, Acting Chair</w:t>
            </w:r>
          </w:p>
          <w:p w14:paraId="45AE202C" w14:textId="77777777" w:rsidR="005963EA" w:rsidRDefault="005963EA" w:rsidP="0047798D">
            <w:pPr>
              <w:pStyle w:val="NoSpacing"/>
              <w:rPr>
                <w:rFonts w:cstheme="minorHAnsi"/>
                <w:sz w:val="24"/>
                <w:szCs w:val="24"/>
              </w:rPr>
            </w:pPr>
            <w:r>
              <w:rPr>
                <w:rFonts w:cstheme="minorHAnsi"/>
                <w:sz w:val="24"/>
                <w:szCs w:val="24"/>
              </w:rPr>
              <w:t>Visalia Public Cemetery District</w:t>
            </w:r>
          </w:p>
          <w:p w14:paraId="44151485" w14:textId="77777777" w:rsidR="005963EA" w:rsidRDefault="005963EA" w:rsidP="0047798D">
            <w:pPr>
              <w:pStyle w:val="NoSpacing"/>
              <w:rPr>
                <w:rFonts w:cstheme="minorHAnsi"/>
                <w:sz w:val="24"/>
                <w:szCs w:val="24"/>
              </w:rPr>
            </w:pPr>
          </w:p>
          <w:p w14:paraId="45DC369B" w14:textId="77777777" w:rsidR="005963EA" w:rsidRDefault="005963EA" w:rsidP="0047798D">
            <w:pPr>
              <w:pStyle w:val="NoSpacing"/>
              <w:rPr>
                <w:rFonts w:cstheme="minorHAnsi"/>
                <w:sz w:val="24"/>
                <w:szCs w:val="24"/>
              </w:rPr>
            </w:pPr>
            <w:r>
              <w:rPr>
                <w:rFonts w:cstheme="minorHAnsi"/>
                <w:sz w:val="24"/>
                <w:szCs w:val="24"/>
              </w:rPr>
              <w:t>Domingo Lopez, District Manager</w:t>
            </w:r>
          </w:p>
          <w:p w14:paraId="2C27B419" w14:textId="77777777" w:rsidR="005963EA" w:rsidRPr="005F4EBD" w:rsidRDefault="005963EA" w:rsidP="0047798D">
            <w:pPr>
              <w:pStyle w:val="NoSpacing"/>
              <w:rPr>
                <w:rFonts w:cstheme="minorHAnsi"/>
                <w:sz w:val="24"/>
                <w:szCs w:val="24"/>
              </w:rPr>
            </w:pPr>
            <w:r>
              <w:rPr>
                <w:rFonts w:cstheme="minorHAnsi"/>
                <w:sz w:val="24"/>
                <w:szCs w:val="24"/>
              </w:rPr>
              <w:t>Visalia Public Cemetery District</w:t>
            </w:r>
          </w:p>
          <w:p w14:paraId="0A34EA1E" w14:textId="77777777" w:rsidR="005963EA" w:rsidRDefault="005963EA" w:rsidP="0047798D">
            <w:pPr>
              <w:pStyle w:val="NoSpacing"/>
              <w:jc w:val="center"/>
              <w:rPr>
                <w:rFonts w:cstheme="minorHAnsi"/>
                <w:b/>
                <w:bCs/>
                <w:sz w:val="24"/>
                <w:szCs w:val="24"/>
              </w:rPr>
            </w:pPr>
          </w:p>
          <w:p w14:paraId="2B063BDE" w14:textId="77777777" w:rsidR="005963EA" w:rsidRDefault="005963EA" w:rsidP="0047798D">
            <w:pPr>
              <w:pStyle w:val="NoSpacing"/>
              <w:rPr>
                <w:rFonts w:cstheme="minorHAnsi"/>
                <w:b/>
                <w:bCs/>
                <w:sz w:val="24"/>
                <w:szCs w:val="24"/>
              </w:rPr>
            </w:pPr>
          </w:p>
          <w:p w14:paraId="29338B9E" w14:textId="77777777" w:rsidR="005963EA" w:rsidRDefault="005963EA" w:rsidP="0047798D">
            <w:pPr>
              <w:pStyle w:val="NoSpacing"/>
              <w:rPr>
                <w:rFonts w:cstheme="minorHAnsi"/>
                <w:b/>
                <w:bCs/>
                <w:sz w:val="24"/>
                <w:szCs w:val="24"/>
              </w:rPr>
            </w:pPr>
          </w:p>
          <w:p w14:paraId="397FE951" w14:textId="77777777" w:rsidR="005963EA" w:rsidRDefault="005963EA" w:rsidP="0047798D">
            <w:pPr>
              <w:pStyle w:val="NoSpacing"/>
              <w:rPr>
                <w:rFonts w:cstheme="minorHAnsi"/>
                <w:b/>
                <w:bCs/>
                <w:sz w:val="24"/>
                <w:szCs w:val="24"/>
              </w:rPr>
            </w:pPr>
          </w:p>
          <w:p w14:paraId="7B2695C0" w14:textId="77777777" w:rsidR="005963EA" w:rsidRDefault="005963EA" w:rsidP="0047798D">
            <w:pPr>
              <w:pStyle w:val="NoSpacing"/>
              <w:rPr>
                <w:rFonts w:cstheme="minorHAnsi"/>
                <w:b/>
                <w:bCs/>
                <w:sz w:val="24"/>
                <w:szCs w:val="24"/>
              </w:rPr>
            </w:pPr>
          </w:p>
          <w:p w14:paraId="124BD1FA" w14:textId="77777777" w:rsidR="005963EA" w:rsidRDefault="005963EA" w:rsidP="0047798D">
            <w:pPr>
              <w:pStyle w:val="NoSpacing"/>
              <w:rPr>
                <w:rFonts w:cstheme="minorHAnsi"/>
                <w:b/>
                <w:bCs/>
                <w:sz w:val="24"/>
                <w:szCs w:val="24"/>
              </w:rPr>
            </w:pPr>
          </w:p>
          <w:p w14:paraId="01C3149A" w14:textId="77777777" w:rsidR="005963EA" w:rsidRDefault="005963EA" w:rsidP="0047798D">
            <w:pPr>
              <w:pStyle w:val="NoSpacing"/>
              <w:rPr>
                <w:rFonts w:cstheme="minorHAnsi"/>
                <w:b/>
                <w:bCs/>
                <w:sz w:val="24"/>
                <w:szCs w:val="24"/>
              </w:rPr>
            </w:pPr>
          </w:p>
          <w:p w14:paraId="33FA14F0" w14:textId="77777777" w:rsidR="005963EA" w:rsidRDefault="005963EA" w:rsidP="0047798D">
            <w:pPr>
              <w:pStyle w:val="NoSpacing"/>
              <w:rPr>
                <w:rFonts w:cstheme="minorHAnsi"/>
                <w:b/>
                <w:bCs/>
                <w:sz w:val="24"/>
                <w:szCs w:val="24"/>
              </w:rPr>
            </w:pPr>
          </w:p>
          <w:p w14:paraId="1C020F7D" w14:textId="77777777" w:rsidR="005963EA" w:rsidRDefault="005963EA" w:rsidP="0047798D">
            <w:pPr>
              <w:pStyle w:val="NoSpacing"/>
              <w:rPr>
                <w:rFonts w:cstheme="minorHAnsi"/>
                <w:b/>
                <w:bCs/>
                <w:sz w:val="24"/>
                <w:szCs w:val="24"/>
              </w:rPr>
            </w:pPr>
          </w:p>
          <w:p w14:paraId="1618DFCA" w14:textId="77777777" w:rsidR="005963EA" w:rsidRDefault="005963EA" w:rsidP="0047798D">
            <w:pPr>
              <w:pStyle w:val="NoSpacing"/>
              <w:rPr>
                <w:rFonts w:cstheme="minorHAnsi"/>
                <w:b/>
                <w:bCs/>
                <w:sz w:val="24"/>
                <w:szCs w:val="24"/>
              </w:rPr>
            </w:pPr>
          </w:p>
          <w:p w14:paraId="534E16C2" w14:textId="77777777" w:rsidR="005963EA" w:rsidRDefault="005963EA" w:rsidP="0047798D">
            <w:pPr>
              <w:pStyle w:val="NoSpacing"/>
              <w:rPr>
                <w:rFonts w:cstheme="minorHAnsi"/>
                <w:b/>
                <w:bCs/>
                <w:sz w:val="24"/>
                <w:szCs w:val="24"/>
              </w:rPr>
            </w:pPr>
          </w:p>
          <w:p w14:paraId="75CBEA2A" w14:textId="77777777" w:rsidR="005963EA" w:rsidRDefault="005963EA" w:rsidP="0047798D">
            <w:pPr>
              <w:pStyle w:val="NoSpacing"/>
              <w:rPr>
                <w:rFonts w:cstheme="minorHAnsi"/>
                <w:b/>
                <w:bCs/>
                <w:sz w:val="24"/>
                <w:szCs w:val="24"/>
              </w:rPr>
            </w:pPr>
          </w:p>
          <w:p w14:paraId="2AE3375C" w14:textId="77777777" w:rsidR="005963EA" w:rsidRDefault="005963EA" w:rsidP="0047798D">
            <w:pPr>
              <w:pStyle w:val="NoSpacing"/>
              <w:rPr>
                <w:rFonts w:cstheme="minorHAnsi"/>
                <w:b/>
                <w:bCs/>
                <w:sz w:val="24"/>
                <w:szCs w:val="24"/>
              </w:rPr>
            </w:pPr>
          </w:p>
          <w:p w14:paraId="69CF7FB0" w14:textId="77777777" w:rsidR="005963EA" w:rsidRDefault="005963EA" w:rsidP="0047798D">
            <w:pPr>
              <w:pStyle w:val="NoSpacing"/>
              <w:rPr>
                <w:rFonts w:cstheme="minorHAnsi"/>
                <w:b/>
                <w:bCs/>
                <w:sz w:val="24"/>
                <w:szCs w:val="24"/>
              </w:rPr>
            </w:pPr>
          </w:p>
          <w:p w14:paraId="586276C7" w14:textId="77777777" w:rsidR="005963EA" w:rsidRDefault="005963EA" w:rsidP="0047798D">
            <w:pPr>
              <w:pStyle w:val="NoSpacing"/>
              <w:rPr>
                <w:rFonts w:cstheme="minorHAnsi"/>
                <w:b/>
                <w:bCs/>
                <w:sz w:val="24"/>
                <w:szCs w:val="24"/>
              </w:rPr>
            </w:pPr>
          </w:p>
          <w:p w14:paraId="54738316" w14:textId="77777777" w:rsidR="005963EA" w:rsidRDefault="005963EA" w:rsidP="0047798D">
            <w:pPr>
              <w:pStyle w:val="NoSpacing"/>
              <w:rPr>
                <w:rFonts w:cstheme="minorHAnsi"/>
                <w:b/>
                <w:bCs/>
                <w:sz w:val="24"/>
                <w:szCs w:val="24"/>
              </w:rPr>
            </w:pPr>
          </w:p>
          <w:p w14:paraId="6E78D82D" w14:textId="77777777" w:rsidR="005963EA" w:rsidRDefault="005963EA" w:rsidP="0047798D">
            <w:pPr>
              <w:pStyle w:val="NoSpacing"/>
              <w:rPr>
                <w:rFonts w:cstheme="minorHAnsi"/>
                <w:b/>
                <w:bCs/>
                <w:sz w:val="24"/>
                <w:szCs w:val="24"/>
              </w:rPr>
            </w:pPr>
          </w:p>
          <w:p w14:paraId="2D0A39D9" w14:textId="77777777" w:rsidR="005963EA" w:rsidRDefault="005963EA" w:rsidP="0047798D">
            <w:pPr>
              <w:pStyle w:val="NoSpacing"/>
              <w:rPr>
                <w:rFonts w:cstheme="minorHAnsi"/>
                <w:b/>
                <w:bCs/>
                <w:sz w:val="24"/>
                <w:szCs w:val="24"/>
              </w:rPr>
            </w:pPr>
          </w:p>
          <w:p w14:paraId="7C5A0B47" w14:textId="77777777" w:rsidR="005963EA" w:rsidRDefault="005963EA" w:rsidP="0047798D">
            <w:pPr>
              <w:pStyle w:val="NoSpacing"/>
              <w:rPr>
                <w:rFonts w:cstheme="minorHAnsi"/>
                <w:b/>
                <w:bCs/>
                <w:sz w:val="24"/>
                <w:szCs w:val="24"/>
              </w:rPr>
            </w:pPr>
          </w:p>
          <w:p w14:paraId="256F8DA5" w14:textId="77777777" w:rsidR="005963EA" w:rsidRDefault="005963EA" w:rsidP="0047798D">
            <w:pPr>
              <w:pStyle w:val="NoSpacing"/>
              <w:rPr>
                <w:rFonts w:cstheme="minorHAnsi"/>
                <w:b/>
                <w:bCs/>
                <w:sz w:val="24"/>
                <w:szCs w:val="24"/>
              </w:rPr>
            </w:pPr>
          </w:p>
          <w:p w14:paraId="4399A751" w14:textId="77777777" w:rsidR="005963EA" w:rsidRDefault="005963EA" w:rsidP="0047798D">
            <w:pPr>
              <w:pStyle w:val="NoSpacing"/>
              <w:rPr>
                <w:rFonts w:cstheme="minorHAnsi"/>
                <w:b/>
                <w:bCs/>
                <w:sz w:val="24"/>
                <w:szCs w:val="24"/>
              </w:rPr>
            </w:pPr>
          </w:p>
          <w:p w14:paraId="78B4A6FD" w14:textId="77777777" w:rsidR="005963EA" w:rsidRDefault="005963EA" w:rsidP="0047798D">
            <w:pPr>
              <w:pStyle w:val="NoSpacing"/>
              <w:rPr>
                <w:rFonts w:cstheme="minorHAnsi"/>
                <w:b/>
                <w:bCs/>
                <w:sz w:val="24"/>
                <w:szCs w:val="24"/>
              </w:rPr>
            </w:pPr>
          </w:p>
          <w:p w14:paraId="45772C93" w14:textId="77777777" w:rsidR="005963EA" w:rsidRDefault="005963EA" w:rsidP="0047798D">
            <w:pPr>
              <w:pStyle w:val="NoSpacing"/>
              <w:rPr>
                <w:rFonts w:cstheme="minorHAnsi"/>
                <w:b/>
                <w:bCs/>
                <w:sz w:val="24"/>
                <w:szCs w:val="24"/>
              </w:rPr>
            </w:pPr>
          </w:p>
          <w:p w14:paraId="07F5D634" w14:textId="77777777" w:rsidR="005963EA" w:rsidRDefault="005963EA" w:rsidP="0047798D">
            <w:pPr>
              <w:pStyle w:val="NoSpacing"/>
              <w:rPr>
                <w:rFonts w:cstheme="minorHAnsi"/>
                <w:b/>
                <w:bCs/>
                <w:sz w:val="24"/>
                <w:szCs w:val="24"/>
              </w:rPr>
            </w:pPr>
          </w:p>
          <w:p w14:paraId="7D273159" w14:textId="77777777" w:rsidR="005963EA" w:rsidRDefault="005963EA" w:rsidP="0047798D">
            <w:pPr>
              <w:pStyle w:val="NoSpacing"/>
              <w:rPr>
                <w:rFonts w:cstheme="minorHAnsi"/>
                <w:b/>
                <w:bCs/>
                <w:sz w:val="24"/>
                <w:szCs w:val="24"/>
              </w:rPr>
            </w:pPr>
          </w:p>
          <w:p w14:paraId="59F062B9" w14:textId="30A7D3BB" w:rsidR="005963EA" w:rsidRPr="00693B2B" w:rsidRDefault="005963EA" w:rsidP="00B743D4">
            <w:pPr>
              <w:pStyle w:val="NoSpacing"/>
              <w:rPr>
                <w:rFonts w:cstheme="minorHAnsi"/>
                <w:sz w:val="24"/>
                <w:szCs w:val="24"/>
              </w:rPr>
            </w:pPr>
          </w:p>
        </w:tc>
        <w:tc>
          <w:tcPr>
            <w:tcW w:w="2335" w:type="dxa"/>
          </w:tcPr>
          <w:p w14:paraId="089A7BC3" w14:textId="77777777" w:rsidR="005963EA" w:rsidRDefault="005963EA" w:rsidP="00B8320E">
            <w:pPr>
              <w:pStyle w:val="NoSpacing"/>
              <w:rPr>
                <w:rFonts w:cstheme="minorHAnsi"/>
                <w:b/>
                <w:bCs/>
                <w:sz w:val="24"/>
                <w:szCs w:val="24"/>
              </w:rPr>
            </w:pPr>
          </w:p>
          <w:p w14:paraId="76083729" w14:textId="0479A0AB" w:rsidR="005963EA" w:rsidRDefault="005963EA" w:rsidP="00B8320E">
            <w:pPr>
              <w:pStyle w:val="NoSpacing"/>
              <w:rPr>
                <w:rFonts w:cstheme="minorHAnsi"/>
                <w:b/>
                <w:bCs/>
                <w:sz w:val="24"/>
                <w:szCs w:val="24"/>
              </w:rPr>
            </w:pPr>
          </w:p>
        </w:tc>
      </w:tr>
      <w:tr w:rsidR="005963EA" w14:paraId="7BB8E632" w14:textId="77777777" w:rsidTr="00F03C40">
        <w:tc>
          <w:tcPr>
            <w:tcW w:w="6930" w:type="dxa"/>
          </w:tcPr>
          <w:p w14:paraId="0A979E9D" w14:textId="7D225C8B" w:rsidR="005963EA" w:rsidRPr="00132912" w:rsidRDefault="005963EA" w:rsidP="008B7EB9">
            <w:pPr>
              <w:pStyle w:val="NoSpacing"/>
              <w:rPr>
                <w:rFonts w:cstheme="minorHAnsi"/>
                <w:b/>
                <w:bCs/>
                <w:sz w:val="24"/>
                <w:szCs w:val="24"/>
              </w:rPr>
            </w:pPr>
          </w:p>
        </w:tc>
        <w:tc>
          <w:tcPr>
            <w:tcW w:w="2335" w:type="dxa"/>
          </w:tcPr>
          <w:p w14:paraId="75ACA813" w14:textId="3781EA93" w:rsidR="005963EA" w:rsidRDefault="005963EA" w:rsidP="00BC2622">
            <w:pPr>
              <w:pStyle w:val="NoSpacing"/>
              <w:jc w:val="center"/>
              <w:rPr>
                <w:rFonts w:cstheme="minorHAnsi"/>
                <w:b/>
                <w:bCs/>
                <w:sz w:val="24"/>
                <w:szCs w:val="24"/>
              </w:rPr>
            </w:pPr>
          </w:p>
        </w:tc>
      </w:tr>
      <w:tr w:rsidR="005963EA" w14:paraId="49EA8051" w14:textId="77777777" w:rsidTr="00F03C40">
        <w:tc>
          <w:tcPr>
            <w:tcW w:w="6930" w:type="dxa"/>
          </w:tcPr>
          <w:p w14:paraId="0F28E80C" w14:textId="77777777" w:rsidR="005963EA" w:rsidRDefault="005963EA" w:rsidP="0047798D">
            <w:pPr>
              <w:pStyle w:val="NoSpacing"/>
              <w:rPr>
                <w:rFonts w:cstheme="minorHAnsi"/>
                <w:sz w:val="24"/>
                <w:szCs w:val="24"/>
              </w:rPr>
            </w:pPr>
          </w:p>
        </w:tc>
        <w:tc>
          <w:tcPr>
            <w:tcW w:w="2335" w:type="dxa"/>
          </w:tcPr>
          <w:p w14:paraId="2F5AD001" w14:textId="77777777" w:rsidR="005963EA" w:rsidRDefault="005963EA" w:rsidP="0047798D">
            <w:pPr>
              <w:pStyle w:val="NoSpacing"/>
              <w:jc w:val="center"/>
              <w:rPr>
                <w:rFonts w:cstheme="minorHAnsi"/>
                <w:b/>
                <w:bCs/>
                <w:sz w:val="24"/>
                <w:szCs w:val="24"/>
              </w:rPr>
            </w:pPr>
          </w:p>
        </w:tc>
      </w:tr>
    </w:tbl>
    <w:p w14:paraId="15499BDC" w14:textId="4F84C126" w:rsidR="00764D70" w:rsidRPr="00BC2622" w:rsidRDefault="00F03C40" w:rsidP="006F0941">
      <w:pPr>
        <w:pStyle w:val="NoSpacing"/>
        <w:jc w:val="center"/>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p>
    <w:sectPr w:rsidR="00764D70" w:rsidRPr="00BC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A4A"/>
    <w:multiLevelType w:val="hybridMultilevel"/>
    <w:tmpl w:val="03BA5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16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22"/>
    <w:rsid w:val="00007133"/>
    <w:rsid w:val="00012AF3"/>
    <w:rsid w:val="00074CB2"/>
    <w:rsid w:val="000A2D73"/>
    <w:rsid w:val="000B6878"/>
    <w:rsid w:val="00132912"/>
    <w:rsid w:val="001420B4"/>
    <w:rsid w:val="00151BF7"/>
    <w:rsid w:val="0017303E"/>
    <w:rsid w:val="001D1948"/>
    <w:rsid w:val="00220A01"/>
    <w:rsid w:val="002428DD"/>
    <w:rsid w:val="00246C08"/>
    <w:rsid w:val="00277E6B"/>
    <w:rsid w:val="00297B2D"/>
    <w:rsid w:val="002B32DB"/>
    <w:rsid w:val="002C03D2"/>
    <w:rsid w:val="002C4F5D"/>
    <w:rsid w:val="00317680"/>
    <w:rsid w:val="003748F1"/>
    <w:rsid w:val="00397D61"/>
    <w:rsid w:val="003A1D90"/>
    <w:rsid w:val="003E627A"/>
    <w:rsid w:val="00422304"/>
    <w:rsid w:val="00426146"/>
    <w:rsid w:val="00434072"/>
    <w:rsid w:val="0044339D"/>
    <w:rsid w:val="0047798D"/>
    <w:rsid w:val="004B0EBC"/>
    <w:rsid w:val="004E12DC"/>
    <w:rsid w:val="004E6AC5"/>
    <w:rsid w:val="004F4DCB"/>
    <w:rsid w:val="005203CF"/>
    <w:rsid w:val="005432A9"/>
    <w:rsid w:val="00553585"/>
    <w:rsid w:val="0058015F"/>
    <w:rsid w:val="0058085F"/>
    <w:rsid w:val="005963EA"/>
    <w:rsid w:val="005C1D85"/>
    <w:rsid w:val="005F4EBD"/>
    <w:rsid w:val="005F7DC1"/>
    <w:rsid w:val="00656177"/>
    <w:rsid w:val="00693B2B"/>
    <w:rsid w:val="006A413C"/>
    <w:rsid w:val="006C537B"/>
    <w:rsid w:val="006D7763"/>
    <w:rsid w:val="006F0941"/>
    <w:rsid w:val="00757269"/>
    <w:rsid w:val="007622F1"/>
    <w:rsid w:val="00764D70"/>
    <w:rsid w:val="007867C9"/>
    <w:rsid w:val="007B32B1"/>
    <w:rsid w:val="007B3D3E"/>
    <w:rsid w:val="007D50A4"/>
    <w:rsid w:val="007F721C"/>
    <w:rsid w:val="00834AA2"/>
    <w:rsid w:val="00896D76"/>
    <w:rsid w:val="008A3A7B"/>
    <w:rsid w:val="008B7EB9"/>
    <w:rsid w:val="008C2DA0"/>
    <w:rsid w:val="008E56F8"/>
    <w:rsid w:val="009169E3"/>
    <w:rsid w:val="009306DF"/>
    <w:rsid w:val="009C6E8A"/>
    <w:rsid w:val="00A4534F"/>
    <w:rsid w:val="00AC53E0"/>
    <w:rsid w:val="00AF1B17"/>
    <w:rsid w:val="00B4386C"/>
    <w:rsid w:val="00B46F82"/>
    <w:rsid w:val="00B64B20"/>
    <w:rsid w:val="00B743D4"/>
    <w:rsid w:val="00B8320E"/>
    <w:rsid w:val="00B84CF1"/>
    <w:rsid w:val="00B92E85"/>
    <w:rsid w:val="00BB07FD"/>
    <w:rsid w:val="00BC2622"/>
    <w:rsid w:val="00BE024F"/>
    <w:rsid w:val="00C059D6"/>
    <w:rsid w:val="00C26D50"/>
    <w:rsid w:val="00CA2564"/>
    <w:rsid w:val="00CB2D5D"/>
    <w:rsid w:val="00CC67F2"/>
    <w:rsid w:val="00D20A12"/>
    <w:rsid w:val="00D20C64"/>
    <w:rsid w:val="00D33991"/>
    <w:rsid w:val="00D40461"/>
    <w:rsid w:val="00D45443"/>
    <w:rsid w:val="00D530A6"/>
    <w:rsid w:val="00D956CE"/>
    <w:rsid w:val="00D95D85"/>
    <w:rsid w:val="00DB2D77"/>
    <w:rsid w:val="00DB532D"/>
    <w:rsid w:val="00DF4175"/>
    <w:rsid w:val="00DF4911"/>
    <w:rsid w:val="00E005A5"/>
    <w:rsid w:val="00E12DAA"/>
    <w:rsid w:val="00E576BE"/>
    <w:rsid w:val="00E65D95"/>
    <w:rsid w:val="00E77C62"/>
    <w:rsid w:val="00E853BF"/>
    <w:rsid w:val="00E92CC1"/>
    <w:rsid w:val="00EE7CA6"/>
    <w:rsid w:val="00EF332D"/>
    <w:rsid w:val="00F02A4E"/>
    <w:rsid w:val="00F03C40"/>
    <w:rsid w:val="00F15974"/>
    <w:rsid w:val="00F24E22"/>
    <w:rsid w:val="00F451E3"/>
    <w:rsid w:val="00F60A28"/>
    <w:rsid w:val="00F73B6C"/>
    <w:rsid w:val="00F83E80"/>
    <w:rsid w:val="00FB4675"/>
    <w:rsid w:val="00FD6C2E"/>
    <w:rsid w:val="00FE4602"/>
    <w:rsid w:val="00FF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165"/>
  <w15:chartTrackingRefBased/>
  <w15:docId w15:val="{A0C570C2-4C07-435B-8276-25508286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622"/>
    <w:pPr>
      <w:spacing w:after="0" w:line="240" w:lineRule="auto"/>
    </w:pPr>
  </w:style>
  <w:style w:type="table" w:styleId="TableGrid">
    <w:name w:val="Table Grid"/>
    <w:basedOn w:val="TableNormal"/>
    <w:uiPriority w:val="39"/>
    <w:rsid w:val="00BC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ED24-131F-4298-9BD4-24DCFF52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Avila</dc:creator>
  <cp:keywords/>
  <dc:description/>
  <cp:lastModifiedBy>Jennifer Stallions</cp:lastModifiedBy>
  <cp:revision>18</cp:revision>
  <cp:lastPrinted>2023-06-29T15:09:00Z</cp:lastPrinted>
  <dcterms:created xsi:type="dcterms:W3CDTF">2023-06-06T17:27:00Z</dcterms:created>
  <dcterms:modified xsi:type="dcterms:W3CDTF">2023-06-29T15:35:00Z</dcterms:modified>
</cp:coreProperties>
</file>